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8007C"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b/>
          <w:sz w:val="24"/>
          <w:szCs w:val="24"/>
          <w:u w:val="single"/>
        </w:rPr>
      </w:pPr>
      <w:r w:rsidRPr="00362A09">
        <w:rPr>
          <w:rFonts w:ascii="Arial" w:eastAsia="Times New Roman" w:hAnsi="Arial" w:cs="Arial"/>
          <w:b/>
          <w:noProof/>
          <w:sz w:val="24"/>
          <w:szCs w:val="24"/>
          <w:u w:val="single"/>
          <w:lang w:eastAsia="en-GB"/>
        </w:rPr>
        <w:drawing>
          <wp:anchor distT="0" distB="0" distL="114300" distR="114300" simplePos="0" relativeHeight="251659264" behindDoc="0" locked="0" layoutInCell="1" allowOverlap="1" wp14:anchorId="29A80231" wp14:editId="29A80232">
            <wp:simplePos x="0" y="0"/>
            <wp:positionH relativeFrom="column">
              <wp:posOffset>1369060</wp:posOffset>
            </wp:positionH>
            <wp:positionV relativeFrom="paragraph">
              <wp:posOffset>-812800</wp:posOffset>
            </wp:positionV>
            <wp:extent cx="5267325" cy="1219200"/>
            <wp:effectExtent l="0" t="0" r="9525" b="0"/>
            <wp:wrapSquare wrapText="bothSides"/>
            <wp:docPr id="2" name="Pictur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IN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7325"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A8007D"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b/>
          <w:sz w:val="24"/>
          <w:szCs w:val="24"/>
          <w:u w:val="single"/>
        </w:rPr>
      </w:pPr>
    </w:p>
    <w:p w14:paraId="29A8007E"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b/>
          <w:sz w:val="24"/>
          <w:szCs w:val="24"/>
          <w:u w:val="single"/>
        </w:rPr>
      </w:pPr>
    </w:p>
    <w:p w14:paraId="29A8007F" w14:textId="77777777" w:rsidR="00E85D97" w:rsidRPr="00362A09" w:rsidRDefault="00E85D97" w:rsidP="00E85D97">
      <w:pP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b/>
          <w:sz w:val="24"/>
          <w:szCs w:val="24"/>
          <w:u w:val="single"/>
        </w:rPr>
      </w:pPr>
      <w:r w:rsidRPr="00362A09">
        <w:rPr>
          <w:rFonts w:ascii="Arial" w:eastAsia="Times New Roman" w:hAnsi="Arial" w:cs="Arial"/>
          <w:b/>
          <w:sz w:val="24"/>
          <w:szCs w:val="24"/>
          <w:u w:val="single"/>
        </w:rPr>
        <w:t xml:space="preserve">Information Guide on applications about </w:t>
      </w:r>
      <w:r>
        <w:rPr>
          <w:rFonts w:ascii="Arial" w:eastAsia="Times New Roman" w:hAnsi="Arial" w:cs="Arial"/>
          <w:b/>
          <w:sz w:val="24"/>
          <w:szCs w:val="24"/>
          <w:u w:val="single"/>
        </w:rPr>
        <w:t>letting agents</w:t>
      </w:r>
    </w:p>
    <w:p w14:paraId="29A80080" w14:textId="77777777" w:rsidR="00E85D97" w:rsidRPr="00362A09" w:rsidRDefault="00E85D97" w:rsidP="00E85D97">
      <w:pPr>
        <w:tabs>
          <w:tab w:val="left" w:pos="720"/>
          <w:tab w:val="left" w:pos="1440"/>
          <w:tab w:val="left" w:pos="2160"/>
          <w:tab w:val="left" w:pos="2880"/>
          <w:tab w:val="left" w:pos="4680"/>
          <w:tab w:val="left" w:pos="5400"/>
          <w:tab w:val="right" w:pos="9000"/>
        </w:tabs>
        <w:spacing w:after="0" w:line="240" w:lineRule="auto"/>
        <w:jc w:val="both"/>
        <w:rPr>
          <w:rFonts w:ascii="Arial" w:eastAsia="Times New Roman" w:hAnsi="Arial" w:cs="Arial"/>
          <w:sz w:val="24"/>
          <w:szCs w:val="24"/>
        </w:rPr>
      </w:pPr>
    </w:p>
    <w:p w14:paraId="29A80081" w14:textId="77777777" w:rsidR="00E85D97" w:rsidRPr="00362A09" w:rsidRDefault="00E85D97" w:rsidP="00E85D97">
      <w:pPr>
        <w:autoSpaceDE w:val="0"/>
        <w:autoSpaceDN w:val="0"/>
        <w:adjustRightInd w:val="0"/>
        <w:spacing w:after="0" w:line="240" w:lineRule="auto"/>
        <w:jc w:val="both"/>
        <w:rPr>
          <w:rFonts w:ascii="Arial" w:eastAsia="Times New Roman" w:hAnsi="Arial" w:cs="Arial"/>
          <w:sz w:val="24"/>
          <w:szCs w:val="24"/>
        </w:rPr>
      </w:pPr>
      <w:r w:rsidRPr="00362A09">
        <w:rPr>
          <w:rFonts w:ascii="Arial" w:eastAsia="Times New Roman" w:hAnsi="Arial" w:cs="Arial"/>
          <w:sz w:val="24"/>
          <w:szCs w:val="24"/>
          <w:lang w:eastAsia="en-GB"/>
        </w:rPr>
        <w:t>This guidance has been prepared by the Housing and Property Chamber</w:t>
      </w:r>
      <w:r w:rsidRPr="00362A09">
        <w:rPr>
          <w:rFonts w:ascii="Arial" w:eastAsia="Times New Roman" w:hAnsi="Arial" w:cs="Arial"/>
          <w:b/>
          <w:bCs/>
          <w:sz w:val="24"/>
          <w:szCs w:val="24"/>
          <w:lang w:eastAsia="en-GB"/>
        </w:rPr>
        <w:t xml:space="preserve"> </w:t>
      </w:r>
      <w:r w:rsidRPr="00362A09">
        <w:rPr>
          <w:rFonts w:ascii="Arial" w:eastAsia="Times New Roman" w:hAnsi="Arial" w:cs="Arial"/>
          <w:sz w:val="24"/>
          <w:szCs w:val="24"/>
          <w:lang w:eastAsia="en-GB"/>
        </w:rPr>
        <w:t xml:space="preserve">for the assistance of </w:t>
      </w:r>
      <w:r>
        <w:rPr>
          <w:rFonts w:ascii="Arial" w:eastAsia="Times New Roman" w:hAnsi="Arial" w:cs="Arial"/>
          <w:sz w:val="24"/>
          <w:szCs w:val="24"/>
          <w:lang w:eastAsia="en-GB"/>
        </w:rPr>
        <w:t>tenants and landlords</w:t>
      </w:r>
      <w:r w:rsidRPr="00362A09">
        <w:rPr>
          <w:rFonts w:ascii="Arial" w:eastAsia="Times New Roman" w:hAnsi="Arial" w:cs="Arial"/>
          <w:sz w:val="24"/>
          <w:szCs w:val="24"/>
          <w:lang w:eastAsia="en-GB"/>
        </w:rPr>
        <w:t xml:space="preserve"> wishing to know more about the Housing and Property Chamber application process. It is not, and is not meant to be, a comprehensive description of all aspects of the changes introduced by the </w:t>
      </w:r>
      <w:r>
        <w:rPr>
          <w:rFonts w:ascii="Arial" w:eastAsia="Times New Roman" w:hAnsi="Arial" w:cs="Arial"/>
          <w:sz w:val="24"/>
          <w:szCs w:val="24"/>
          <w:lang w:eastAsia="en-GB"/>
        </w:rPr>
        <w:t>Housing (Scotland) Act 2014 (“the 2014 Act”)</w:t>
      </w:r>
      <w:r w:rsidRPr="00362A09">
        <w:rPr>
          <w:rFonts w:ascii="Arial" w:eastAsia="Times New Roman" w:hAnsi="Arial" w:cs="Arial"/>
          <w:sz w:val="24"/>
          <w:szCs w:val="24"/>
          <w:lang w:eastAsia="en-GB"/>
        </w:rPr>
        <w:t xml:space="preserve"> in relation to providing minimum standards for </w:t>
      </w:r>
      <w:r>
        <w:rPr>
          <w:rFonts w:ascii="Arial" w:eastAsia="Times New Roman" w:hAnsi="Arial" w:cs="Arial"/>
          <w:sz w:val="24"/>
          <w:szCs w:val="24"/>
          <w:lang w:eastAsia="en-GB"/>
        </w:rPr>
        <w:t>letting agents</w:t>
      </w:r>
      <w:r w:rsidRPr="00362A09">
        <w:rPr>
          <w:rFonts w:ascii="Arial" w:eastAsia="Times New Roman" w:hAnsi="Arial" w:cs="Arial"/>
          <w:sz w:val="24"/>
          <w:szCs w:val="24"/>
          <w:lang w:eastAsia="en-GB"/>
        </w:rPr>
        <w:t xml:space="preserve">. The legislation is contained within the </w:t>
      </w:r>
      <w:r>
        <w:rPr>
          <w:rFonts w:ascii="Arial" w:eastAsia="Times New Roman" w:hAnsi="Arial" w:cs="Arial"/>
          <w:sz w:val="24"/>
          <w:szCs w:val="24"/>
          <w:lang w:eastAsia="en-GB"/>
        </w:rPr>
        <w:t>2014 Act</w:t>
      </w:r>
      <w:r w:rsidRPr="00362A09">
        <w:rPr>
          <w:rFonts w:ascii="Arial" w:eastAsia="Times New Roman" w:hAnsi="Arial" w:cs="Arial"/>
          <w:sz w:val="24"/>
          <w:szCs w:val="24"/>
          <w:lang w:eastAsia="en-GB"/>
        </w:rPr>
        <w:t xml:space="preserve"> and The First-tier Tribunal for Scotland Housing and Property Chamber (Procedure) Regulations 2017</w:t>
      </w:r>
      <w:r w:rsidRPr="00362A09">
        <w:rPr>
          <w:rFonts w:ascii="Arial" w:eastAsia="Times New Roman" w:hAnsi="Arial" w:cs="Arial"/>
          <w:sz w:val="24"/>
          <w:szCs w:val="24"/>
        </w:rPr>
        <w:t xml:space="preserve"> (“the Rules”)</w:t>
      </w:r>
      <w:r>
        <w:rPr>
          <w:rFonts w:ascii="Arial" w:eastAsia="Times New Roman" w:hAnsi="Arial" w:cs="Arial"/>
          <w:sz w:val="24"/>
          <w:szCs w:val="24"/>
        </w:rPr>
        <w:t xml:space="preserve"> as amended</w:t>
      </w:r>
      <w:r w:rsidRPr="00362A09">
        <w:rPr>
          <w:rFonts w:ascii="Arial" w:eastAsia="Times New Roman" w:hAnsi="Arial" w:cs="Arial"/>
          <w:sz w:val="24"/>
          <w:szCs w:val="24"/>
        </w:rPr>
        <w:t>.</w:t>
      </w:r>
    </w:p>
    <w:p w14:paraId="29A80082" w14:textId="77777777" w:rsidR="00E85D97" w:rsidRPr="00362A09" w:rsidRDefault="00E85D97" w:rsidP="00E85D97">
      <w:pPr>
        <w:autoSpaceDE w:val="0"/>
        <w:autoSpaceDN w:val="0"/>
        <w:adjustRightInd w:val="0"/>
        <w:spacing w:after="0" w:line="240" w:lineRule="auto"/>
        <w:jc w:val="both"/>
        <w:rPr>
          <w:rFonts w:ascii="Arial" w:eastAsia="Times New Roman" w:hAnsi="Arial" w:cs="Arial"/>
          <w:b/>
          <w:sz w:val="24"/>
          <w:szCs w:val="24"/>
          <w:lang w:eastAsia="en-GB"/>
        </w:rPr>
      </w:pPr>
    </w:p>
    <w:p w14:paraId="29A80083" w14:textId="77777777" w:rsidR="00C94258" w:rsidRDefault="00C94258" w:rsidP="00C94258">
      <w:pPr>
        <w:autoSpaceDE w:val="0"/>
        <w:autoSpaceDN w:val="0"/>
        <w:adjustRightInd w:val="0"/>
        <w:spacing w:after="0" w:line="240" w:lineRule="auto"/>
        <w:rPr>
          <w:rFonts w:ascii="Arial" w:hAnsi="Arial" w:cs="Arial"/>
          <w:b/>
          <w:bCs/>
          <w:color w:val="000000"/>
          <w:sz w:val="24"/>
          <w:szCs w:val="24"/>
          <w:lang w:val="en"/>
        </w:rPr>
      </w:pPr>
      <w:r>
        <w:rPr>
          <w:rFonts w:ascii="Arial" w:hAnsi="Arial" w:cs="Arial"/>
          <w:b/>
          <w:bCs/>
          <w:color w:val="000000"/>
          <w:sz w:val="24"/>
          <w:szCs w:val="24"/>
          <w:lang w:val="en"/>
        </w:rPr>
        <w:t>Where can I get advice?</w:t>
      </w:r>
    </w:p>
    <w:p w14:paraId="29A80084" w14:textId="77777777" w:rsidR="00C94258" w:rsidRDefault="00C94258" w:rsidP="00C94258">
      <w:pPr>
        <w:autoSpaceDE w:val="0"/>
        <w:autoSpaceDN w:val="0"/>
        <w:adjustRightInd w:val="0"/>
        <w:spacing w:after="0" w:line="240" w:lineRule="auto"/>
        <w:rPr>
          <w:rFonts w:ascii="Arial" w:hAnsi="Arial" w:cs="Arial"/>
          <w:b/>
          <w:bCs/>
          <w:color w:val="000000"/>
          <w:sz w:val="24"/>
          <w:szCs w:val="24"/>
          <w:lang w:val="en"/>
        </w:rPr>
      </w:pPr>
    </w:p>
    <w:p w14:paraId="29A80085" w14:textId="77777777" w:rsidR="00C94258" w:rsidRDefault="00C94258" w:rsidP="00C94258">
      <w:pPr>
        <w:autoSpaceDE w:val="0"/>
        <w:autoSpaceDN w:val="0"/>
        <w:adjustRightInd w:val="0"/>
        <w:spacing w:after="0" w:line="240" w:lineRule="auto"/>
        <w:rPr>
          <w:rFonts w:ascii="Arial" w:hAnsi="Arial" w:cs="Arial"/>
          <w:bCs/>
          <w:color w:val="000000"/>
          <w:sz w:val="24"/>
          <w:szCs w:val="24"/>
          <w:lang w:val="en"/>
        </w:rPr>
      </w:pPr>
      <w:r>
        <w:rPr>
          <w:rFonts w:ascii="Arial" w:hAnsi="Arial" w:cs="Arial"/>
          <w:bCs/>
          <w:color w:val="000000"/>
          <w:sz w:val="24"/>
          <w:szCs w:val="24"/>
          <w:lang w:val="en"/>
        </w:rPr>
        <w:t>Please note that staff in the Scottish Courts and Tribunals Service cannot give you legal advice on your situation, although they can explain and help you to understand the Tribunal procedure that an application will follow.</w:t>
      </w:r>
    </w:p>
    <w:p w14:paraId="29A80086" w14:textId="77777777" w:rsidR="00C94258" w:rsidRDefault="00C94258" w:rsidP="00C94258">
      <w:pPr>
        <w:autoSpaceDE w:val="0"/>
        <w:autoSpaceDN w:val="0"/>
        <w:adjustRightInd w:val="0"/>
        <w:spacing w:after="0" w:line="240" w:lineRule="auto"/>
        <w:rPr>
          <w:rFonts w:ascii="Arial" w:hAnsi="Arial" w:cs="Arial"/>
          <w:bCs/>
          <w:color w:val="000000"/>
          <w:sz w:val="24"/>
          <w:szCs w:val="24"/>
          <w:lang w:val="en"/>
        </w:rPr>
      </w:pPr>
    </w:p>
    <w:p w14:paraId="29A80087" w14:textId="77777777" w:rsidR="00C94258" w:rsidRDefault="00C94258" w:rsidP="00C94258">
      <w:pPr>
        <w:autoSpaceDE w:val="0"/>
        <w:autoSpaceDN w:val="0"/>
        <w:adjustRightInd w:val="0"/>
        <w:spacing w:after="0" w:line="240" w:lineRule="auto"/>
        <w:rPr>
          <w:rFonts w:ascii="Arial" w:hAnsi="Arial" w:cs="Arial"/>
          <w:bCs/>
          <w:color w:val="000000"/>
          <w:sz w:val="24"/>
          <w:szCs w:val="24"/>
          <w:lang w:val="en"/>
        </w:rPr>
      </w:pPr>
      <w:r>
        <w:rPr>
          <w:rFonts w:ascii="Arial" w:hAnsi="Arial" w:cs="Arial"/>
          <w:bCs/>
          <w:color w:val="000000"/>
          <w:sz w:val="24"/>
          <w:szCs w:val="24"/>
          <w:lang w:val="en"/>
        </w:rPr>
        <w:t>If you wish legal advice that is available from a solicitor, and a list of solicitors is available on the Law Society of Scotland website. Legal Advice relating to housing issues may also be available from Shelter, Citizens Advice Scotland,  or a University Law Clinic. Citizen’s Advice Scotland also provide advice relating to benefits, debt and money matters. The websites for these and other organisations are available on our website, and some have been copied below:</w:t>
      </w:r>
    </w:p>
    <w:p w14:paraId="29A80088" w14:textId="77777777" w:rsidR="00C94258" w:rsidRDefault="00C94258" w:rsidP="00C94258">
      <w:pPr>
        <w:autoSpaceDE w:val="0"/>
        <w:autoSpaceDN w:val="0"/>
        <w:adjustRightInd w:val="0"/>
        <w:spacing w:after="0" w:line="240" w:lineRule="auto"/>
        <w:rPr>
          <w:rFonts w:ascii="Arial" w:hAnsi="Arial" w:cs="Arial"/>
          <w:bCs/>
          <w:color w:val="000000"/>
          <w:sz w:val="24"/>
          <w:szCs w:val="24"/>
          <w:lang w:val="en"/>
        </w:rPr>
      </w:pPr>
    </w:p>
    <w:p w14:paraId="29A80089" w14:textId="77777777" w:rsidR="00C94258" w:rsidRDefault="00BA113B" w:rsidP="00C94258">
      <w:pPr>
        <w:autoSpaceDE w:val="0"/>
        <w:autoSpaceDN w:val="0"/>
        <w:adjustRightInd w:val="0"/>
        <w:spacing w:after="0" w:line="240" w:lineRule="auto"/>
        <w:rPr>
          <w:u w:val="single"/>
          <w:lang w:val="en"/>
        </w:rPr>
      </w:pPr>
      <w:hyperlink r:id="rId11" w:tgtFrame="_blank" w:history="1">
        <w:r w:rsidR="00C94258">
          <w:rPr>
            <w:rStyle w:val="Hyperlink"/>
            <w:lang w:val="en"/>
          </w:rPr>
          <w:t>Law Society of Scotland: http://www.lawscot.org.uk/</w:t>
        </w:r>
      </w:hyperlink>
    </w:p>
    <w:p w14:paraId="29A8008A" w14:textId="77777777" w:rsidR="00C94258" w:rsidRDefault="00C94258" w:rsidP="00C94258">
      <w:pPr>
        <w:autoSpaceDE w:val="0"/>
        <w:autoSpaceDN w:val="0"/>
        <w:adjustRightInd w:val="0"/>
        <w:spacing w:after="0" w:line="240" w:lineRule="auto"/>
        <w:rPr>
          <w:u w:val="single"/>
          <w:lang w:val="en"/>
        </w:rPr>
      </w:pPr>
    </w:p>
    <w:p w14:paraId="29A8008B" w14:textId="77777777" w:rsidR="00C94258" w:rsidRDefault="00BA113B" w:rsidP="00C94258">
      <w:pPr>
        <w:autoSpaceDE w:val="0"/>
        <w:autoSpaceDN w:val="0"/>
        <w:adjustRightInd w:val="0"/>
        <w:spacing w:after="0" w:line="240" w:lineRule="auto"/>
        <w:rPr>
          <w:u w:val="single"/>
          <w:lang w:val="en"/>
        </w:rPr>
      </w:pPr>
      <w:hyperlink r:id="rId12" w:history="1">
        <w:r w:rsidR="00C94258">
          <w:rPr>
            <w:rStyle w:val="Hyperlink"/>
            <w:lang w:val="en"/>
          </w:rPr>
          <w:t>Shelter Scotland: http://scotland.shelter.org.uk/</w:t>
        </w:r>
      </w:hyperlink>
    </w:p>
    <w:p w14:paraId="29A8008C" w14:textId="77777777" w:rsidR="00C94258" w:rsidRDefault="00C94258" w:rsidP="00C94258">
      <w:pPr>
        <w:autoSpaceDE w:val="0"/>
        <w:autoSpaceDN w:val="0"/>
        <w:adjustRightInd w:val="0"/>
        <w:spacing w:after="0" w:line="240" w:lineRule="auto"/>
        <w:rPr>
          <w:u w:val="single"/>
          <w:lang w:val="en"/>
        </w:rPr>
      </w:pPr>
    </w:p>
    <w:p w14:paraId="29A8008D" w14:textId="77777777" w:rsidR="00C94258" w:rsidRDefault="00BA113B" w:rsidP="00C94258">
      <w:pPr>
        <w:autoSpaceDE w:val="0"/>
        <w:autoSpaceDN w:val="0"/>
        <w:adjustRightInd w:val="0"/>
        <w:spacing w:after="0" w:line="240" w:lineRule="auto"/>
        <w:rPr>
          <w:u w:val="single"/>
          <w:lang w:val="en"/>
        </w:rPr>
      </w:pPr>
      <w:hyperlink r:id="rId13" w:tgtFrame="_blank" w:history="1">
        <w:r w:rsidR="00C94258">
          <w:rPr>
            <w:rStyle w:val="Hyperlink"/>
            <w:lang w:val="en"/>
          </w:rPr>
          <w:t>Citizens Advice Scotland: http://www.cas.org.uk/</w:t>
        </w:r>
      </w:hyperlink>
    </w:p>
    <w:p w14:paraId="29A8008E" w14:textId="77777777" w:rsidR="00C94258" w:rsidRDefault="00C94258" w:rsidP="00E85D97">
      <w:pPr>
        <w:shd w:val="clear" w:color="auto" w:fill="FFFFFF"/>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b/>
          <w:color w:val="000000"/>
          <w:sz w:val="24"/>
          <w:szCs w:val="24"/>
        </w:rPr>
      </w:pPr>
    </w:p>
    <w:p w14:paraId="29A8008F" w14:textId="77777777" w:rsidR="00E85D97" w:rsidRPr="00362A09" w:rsidRDefault="00E85D97" w:rsidP="00E85D97">
      <w:pPr>
        <w:shd w:val="clear" w:color="auto" w:fill="FFFFFF"/>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b/>
          <w:color w:val="000000"/>
          <w:sz w:val="24"/>
          <w:szCs w:val="24"/>
        </w:rPr>
      </w:pPr>
      <w:r w:rsidRPr="00362A09">
        <w:rPr>
          <w:rFonts w:ascii="Arial" w:eastAsia="Times New Roman" w:hAnsi="Arial" w:cs="Arial"/>
          <w:b/>
          <w:color w:val="000000"/>
          <w:sz w:val="24"/>
          <w:szCs w:val="24"/>
        </w:rPr>
        <w:t xml:space="preserve">Who is a </w:t>
      </w:r>
      <w:r>
        <w:rPr>
          <w:rFonts w:ascii="Arial" w:eastAsia="Times New Roman" w:hAnsi="Arial" w:cs="Arial"/>
          <w:b/>
          <w:color w:val="000000"/>
          <w:sz w:val="24"/>
          <w:szCs w:val="24"/>
        </w:rPr>
        <w:t>Letting Agent</w:t>
      </w:r>
      <w:r w:rsidRPr="00362A09">
        <w:rPr>
          <w:rFonts w:ascii="Arial" w:eastAsia="Times New Roman" w:hAnsi="Arial" w:cs="Arial"/>
          <w:b/>
          <w:color w:val="000000"/>
          <w:sz w:val="24"/>
          <w:szCs w:val="24"/>
        </w:rPr>
        <w:t>?</w:t>
      </w:r>
    </w:p>
    <w:p w14:paraId="29A80090" w14:textId="77777777" w:rsidR="00E85D97" w:rsidRPr="00362A09" w:rsidRDefault="00E85D97" w:rsidP="00E85D97">
      <w:pPr>
        <w:shd w:val="clear" w:color="auto" w:fill="FFFFFF"/>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b/>
          <w:color w:val="000000"/>
          <w:sz w:val="24"/>
          <w:szCs w:val="24"/>
        </w:rPr>
      </w:pPr>
    </w:p>
    <w:p w14:paraId="29A80091" w14:textId="77777777" w:rsidR="00E85D97" w:rsidRDefault="00E85D97" w:rsidP="00E85D97">
      <w:pPr>
        <w:shd w:val="clear" w:color="auto" w:fill="FFFFFF"/>
        <w:tabs>
          <w:tab w:val="left" w:pos="0"/>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Section 62 of the 2014 Act defines a letting agent as “</w:t>
      </w:r>
      <w:r w:rsidRPr="00DD3B3D">
        <w:rPr>
          <w:rFonts w:ascii="Arial" w:eastAsia="Times New Roman" w:hAnsi="Arial" w:cs="Arial"/>
          <w:i/>
          <w:color w:val="000000"/>
          <w:sz w:val="24"/>
          <w:szCs w:val="24"/>
        </w:rPr>
        <w:t>a person who carries out letting agency work</w:t>
      </w:r>
      <w:r>
        <w:rPr>
          <w:rFonts w:ascii="Arial" w:eastAsia="Times New Roman" w:hAnsi="Arial" w:cs="Arial"/>
          <w:color w:val="000000"/>
          <w:sz w:val="24"/>
          <w:szCs w:val="24"/>
        </w:rPr>
        <w:t xml:space="preserve">”. </w:t>
      </w:r>
    </w:p>
    <w:p w14:paraId="29A80092" w14:textId="77777777" w:rsidR="00E85D97" w:rsidRDefault="00E85D97" w:rsidP="00E85D97">
      <w:pPr>
        <w:shd w:val="clear" w:color="auto" w:fill="FFFFFF"/>
        <w:tabs>
          <w:tab w:val="left" w:pos="0"/>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color w:val="000000"/>
          <w:sz w:val="24"/>
          <w:szCs w:val="24"/>
        </w:rPr>
      </w:pPr>
    </w:p>
    <w:p w14:paraId="29A80093" w14:textId="77777777" w:rsidR="00E85D97" w:rsidRDefault="00E85D97" w:rsidP="00E85D97">
      <w:pPr>
        <w:shd w:val="clear" w:color="auto" w:fill="FFFFFF"/>
        <w:tabs>
          <w:tab w:val="left" w:pos="0"/>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Letting Agency work is also defined in the 2014 Act, at Section 61(1):</w:t>
      </w:r>
    </w:p>
    <w:p w14:paraId="29A80094" w14:textId="77777777" w:rsidR="00E85D97" w:rsidRDefault="00E85D97" w:rsidP="00E85D97">
      <w:pPr>
        <w:shd w:val="clear" w:color="auto" w:fill="FFFFFF"/>
        <w:tabs>
          <w:tab w:val="left" w:pos="0"/>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color w:val="000000"/>
          <w:sz w:val="24"/>
          <w:szCs w:val="24"/>
        </w:rPr>
      </w:pPr>
    </w:p>
    <w:p w14:paraId="29A80095" w14:textId="77777777" w:rsidR="00E85D97" w:rsidRDefault="00E85D97" w:rsidP="00E85D97">
      <w:pPr>
        <w:shd w:val="clear" w:color="auto" w:fill="FFFFFF"/>
        <w:tabs>
          <w:tab w:val="left" w:pos="0"/>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i/>
          <w:color w:val="000000"/>
          <w:sz w:val="24"/>
          <w:szCs w:val="24"/>
          <w:lang w:val="en"/>
        </w:rPr>
      </w:pPr>
      <w:r w:rsidRPr="00DD3B3D">
        <w:rPr>
          <w:rFonts w:ascii="Arial" w:eastAsia="Times New Roman" w:hAnsi="Arial" w:cs="Arial"/>
          <w:i/>
          <w:color w:val="000000"/>
          <w:sz w:val="24"/>
          <w:szCs w:val="24"/>
          <w:lang w:val="en"/>
        </w:rPr>
        <w:t>“letting agency work” means things done by a person in the course of that person's business in response to relevant instructions which are—</w:t>
      </w:r>
    </w:p>
    <w:p w14:paraId="29A80096" w14:textId="77777777" w:rsidR="00E85D97" w:rsidRPr="00DD3B3D" w:rsidRDefault="00E85D97" w:rsidP="00E85D97">
      <w:pPr>
        <w:shd w:val="clear" w:color="auto" w:fill="FFFFFF"/>
        <w:tabs>
          <w:tab w:val="left" w:pos="0"/>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i/>
          <w:color w:val="000000"/>
          <w:sz w:val="24"/>
          <w:szCs w:val="24"/>
          <w:lang w:val="en"/>
        </w:rPr>
      </w:pPr>
    </w:p>
    <w:p w14:paraId="29A80097" w14:textId="77777777" w:rsidR="00E85D97" w:rsidRDefault="00E85D97" w:rsidP="00E85D97">
      <w:pPr>
        <w:shd w:val="clear" w:color="auto" w:fill="FFFFFF"/>
        <w:tabs>
          <w:tab w:val="left" w:pos="0"/>
          <w:tab w:val="left" w:pos="720"/>
          <w:tab w:val="left" w:pos="1440"/>
          <w:tab w:val="left" w:pos="2160"/>
          <w:tab w:val="left" w:pos="2880"/>
          <w:tab w:val="left" w:pos="4680"/>
          <w:tab w:val="left" w:pos="5400"/>
          <w:tab w:val="right" w:pos="9000"/>
        </w:tabs>
        <w:spacing w:after="0" w:line="240" w:lineRule="auto"/>
        <w:ind w:left="720"/>
        <w:rPr>
          <w:rFonts w:ascii="Arial" w:eastAsia="Times New Roman" w:hAnsi="Arial" w:cs="Arial"/>
          <w:i/>
          <w:color w:val="000000"/>
          <w:sz w:val="24"/>
          <w:szCs w:val="24"/>
          <w:lang w:val="en"/>
        </w:rPr>
      </w:pPr>
      <w:r w:rsidRPr="00DD3B3D">
        <w:rPr>
          <w:rFonts w:ascii="Arial" w:eastAsia="Times New Roman" w:hAnsi="Arial" w:cs="Arial"/>
          <w:i/>
          <w:color w:val="000000"/>
          <w:sz w:val="24"/>
          <w:szCs w:val="24"/>
          <w:lang w:val="en"/>
        </w:rPr>
        <w:lastRenderedPageBreak/>
        <w:t>(a)</w:t>
      </w:r>
      <w:r>
        <w:rPr>
          <w:rFonts w:ascii="Arial" w:eastAsia="Times New Roman" w:hAnsi="Arial" w:cs="Arial"/>
          <w:i/>
          <w:color w:val="000000"/>
          <w:sz w:val="24"/>
          <w:szCs w:val="24"/>
          <w:lang w:val="en"/>
        </w:rPr>
        <w:t xml:space="preserve"> </w:t>
      </w:r>
      <w:r w:rsidRPr="00DD3B3D">
        <w:rPr>
          <w:rFonts w:ascii="Arial" w:eastAsia="Times New Roman" w:hAnsi="Arial" w:cs="Arial"/>
          <w:i/>
          <w:color w:val="000000"/>
          <w:sz w:val="24"/>
          <w:szCs w:val="24"/>
          <w:lang w:val="en"/>
        </w:rPr>
        <w:t>carried out with a view to a landlord who is a relevant person entering into, or seeking to enter into a lease or occupancy arrangement by virtue of which an unconnected person may use the landlord's house as a dwelling, or</w:t>
      </w:r>
    </w:p>
    <w:p w14:paraId="29A80098" w14:textId="77777777" w:rsidR="00E85D97" w:rsidRPr="00DD3B3D" w:rsidRDefault="00E85D97" w:rsidP="00E85D97">
      <w:pPr>
        <w:shd w:val="clear" w:color="auto" w:fill="FFFFFF"/>
        <w:tabs>
          <w:tab w:val="left" w:pos="0"/>
          <w:tab w:val="left" w:pos="720"/>
          <w:tab w:val="left" w:pos="1440"/>
          <w:tab w:val="left" w:pos="2160"/>
          <w:tab w:val="left" w:pos="2880"/>
          <w:tab w:val="left" w:pos="4680"/>
          <w:tab w:val="left" w:pos="5400"/>
          <w:tab w:val="right" w:pos="9000"/>
        </w:tabs>
        <w:spacing w:after="0" w:line="240" w:lineRule="auto"/>
        <w:ind w:left="720"/>
        <w:rPr>
          <w:rFonts w:ascii="Arial" w:eastAsia="Times New Roman" w:hAnsi="Arial" w:cs="Arial"/>
          <w:i/>
          <w:color w:val="000000"/>
          <w:sz w:val="24"/>
          <w:szCs w:val="24"/>
          <w:lang w:val="en"/>
        </w:rPr>
      </w:pPr>
    </w:p>
    <w:p w14:paraId="29A80099" w14:textId="77777777" w:rsidR="00E85D97" w:rsidRDefault="00E85D97" w:rsidP="00E85D97">
      <w:pPr>
        <w:shd w:val="clear" w:color="auto" w:fill="FFFFFF"/>
        <w:tabs>
          <w:tab w:val="left" w:pos="0"/>
          <w:tab w:val="left" w:pos="720"/>
          <w:tab w:val="left" w:pos="1440"/>
          <w:tab w:val="left" w:pos="2160"/>
          <w:tab w:val="left" w:pos="2880"/>
          <w:tab w:val="left" w:pos="4680"/>
          <w:tab w:val="left" w:pos="5400"/>
          <w:tab w:val="right" w:pos="9000"/>
        </w:tabs>
        <w:spacing w:after="0" w:line="240" w:lineRule="auto"/>
        <w:ind w:left="720"/>
        <w:rPr>
          <w:rFonts w:ascii="Arial" w:eastAsia="Times New Roman" w:hAnsi="Arial" w:cs="Arial"/>
          <w:i/>
          <w:color w:val="000000"/>
          <w:sz w:val="24"/>
          <w:szCs w:val="24"/>
          <w:lang w:val="en"/>
        </w:rPr>
      </w:pPr>
      <w:r w:rsidRPr="00DD3B3D">
        <w:rPr>
          <w:rFonts w:ascii="Arial" w:eastAsia="Times New Roman" w:hAnsi="Arial" w:cs="Arial"/>
          <w:i/>
          <w:color w:val="000000"/>
          <w:sz w:val="24"/>
          <w:szCs w:val="24"/>
          <w:lang w:val="en"/>
        </w:rPr>
        <w:t>(b)</w:t>
      </w:r>
      <w:r>
        <w:rPr>
          <w:rFonts w:ascii="Arial" w:eastAsia="Times New Roman" w:hAnsi="Arial" w:cs="Arial"/>
          <w:i/>
          <w:color w:val="000000"/>
          <w:sz w:val="24"/>
          <w:szCs w:val="24"/>
          <w:lang w:val="en"/>
        </w:rPr>
        <w:t xml:space="preserve"> </w:t>
      </w:r>
      <w:r w:rsidRPr="00DD3B3D">
        <w:rPr>
          <w:rFonts w:ascii="Arial" w:eastAsia="Times New Roman" w:hAnsi="Arial" w:cs="Arial"/>
          <w:i/>
          <w:color w:val="000000"/>
          <w:sz w:val="24"/>
          <w:szCs w:val="24"/>
          <w:lang w:val="en"/>
        </w:rPr>
        <w:t>for the purpose of managing a house (including in particular collecting rent, inspecting the house and making arrangements for the repair, maintenance, improvement or insurance of the house) which is, or is to be, subject to a lease or arrangement mentioned in paragraph (a).</w:t>
      </w:r>
    </w:p>
    <w:p w14:paraId="29A8009A" w14:textId="77777777" w:rsidR="00E85D97" w:rsidRDefault="00E85D97" w:rsidP="00E85D97">
      <w:pPr>
        <w:shd w:val="clear" w:color="auto" w:fill="FFFFFF"/>
        <w:tabs>
          <w:tab w:val="left" w:pos="0"/>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i/>
          <w:color w:val="000000"/>
          <w:sz w:val="24"/>
          <w:szCs w:val="24"/>
          <w:lang w:val="en"/>
        </w:rPr>
      </w:pPr>
    </w:p>
    <w:p w14:paraId="29A8009B" w14:textId="77777777" w:rsidR="00E85D97" w:rsidRDefault="00E85D97" w:rsidP="00E85D97">
      <w:pPr>
        <w:shd w:val="clear" w:color="auto" w:fill="FFFFFF"/>
        <w:tabs>
          <w:tab w:val="left" w:pos="0"/>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color w:val="000000"/>
          <w:sz w:val="24"/>
          <w:szCs w:val="24"/>
          <w:lang w:val="en"/>
        </w:rPr>
      </w:pPr>
      <w:r>
        <w:rPr>
          <w:rFonts w:ascii="Arial" w:eastAsia="Times New Roman" w:hAnsi="Arial" w:cs="Arial"/>
          <w:color w:val="000000"/>
          <w:sz w:val="24"/>
          <w:szCs w:val="24"/>
          <w:lang w:val="en"/>
        </w:rPr>
        <w:t>Further clarification of this statement is made at Section 61(2), which is copied below:</w:t>
      </w:r>
    </w:p>
    <w:p w14:paraId="29A8009C" w14:textId="77777777" w:rsidR="00E85D97" w:rsidRDefault="00E85D97" w:rsidP="00E85D97">
      <w:pPr>
        <w:shd w:val="clear" w:color="auto" w:fill="FFFFFF"/>
        <w:tabs>
          <w:tab w:val="left" w:pos="0"/>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color w:val="000000"/>
          <w:sz w:val="24"/>
          <w:szCs w:val="24"/>
          <w:lang w:val="en"/>
        </w:rPr>
      </w:pPr>
    </w:p>
    <w:p w14:paraId="29A8009D" w14:textId="77777777" w:rsidR="00E85D97" w:rsidRDefault="00E85D97" w:rsidP="00E85D97">
      <w:pPr>
        <w:shd w:val="clear" w:color="auto" w:fill="FFFFFF"/>
        <w:tabs>
          <w:tab w:val="left" w:pos="0"/>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i/>
          <w:color w:val="000000"/>
          <w:sz w:val="24"/>
          <w:szCs w:val="24"/>
          <w:lang w:val="en"/>
        </w:rPr>
      </w:pPr>
      <w:r w:rsidRPr="00DD3B3D">
        <w:rPr>
          <w:rFonts w:ascii="Arial" w:eastAsia="Times New Roman" w:hAnsi="Arial" w:cs="Arial"/>
          <w:i/>
          <w:color w:val="000000"/>
          <w:sz w:val="24"/>
          <w:szCs w:val="24"/>
          <w:lang w:val="en"/>
        </w:rPr>
        <w:t>In subsection (1)—</w:t>
      </w:r>
    </w:p>
    <w:p w14:paraId="29A8009E" w14:textId="77777777" w:rsidR="00E85D97" w:rsidRPr="00DD3B3D" w:rsidRDefault="00E85D97" w:rsidP="00E85D97">
      <w:pPr>
        <w:shd w:val="clear" w:color="auto" w:fill="FFFFFF"/>
        <w:tabs>
          <w:tab w:val="left" w:pos="0"/>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i/>
          <w:color w:val="000000"/>
          <w:sz w:val="24"/>
          <w:szCs w:val="24"/>
          <w:lang w:val="en"/>
        </w:rPr>
      </w:pPr>
    </w:p>
    <w:p w14:paraId="29A8009F" w14:textId="77777777" w:rsidR="00E85D97" w:rsidRDefault="00E85D97" w:rsidP="00E85D97">
      <w:pPr>
        <w:shd w:val="clear" w:color="auto" w:fill="FFFFFF"/>
        <w:tabs>
          <w:tab w:val="left" w:pos="0"/>
          <w:tab w:val="left" w:pos="720"/>
          <w:tab w:val="left" w:pos="1440"/>
          <w:tab w:val="left" w:pos="2160"/>
          <w:tab w:val="left" w:pos="2880"/>
          <w:tab w:val="left" w:pos="4680"/>
          <w:tab w:val="left" w:pos="5400"/>
          <w:tab w:val="right" w:pos="9000"/>
        </w:tabs>
        <w:spacing w:after="0" w:line="240" w:lineRule="auto"/>
        <w:ind w:left="720"/>
        <w:rPr>
          <w:rFonts w:ascii="Arial" w:eastAsia="Times New Roman" w:hAnsi="Arial" w:cs="Arial"/>
          <w:i/>
          <w:color w:val="000000"/>
          <w:sz w:val="24"/>
          <w:szCs w:val="24"/>
          <w:lang w:val="en"/>
        </w:rPr>
      </w:pPr>
      <w:r w:rsidRPr="00DD3B3D">
        <w:rPr>
          <w:rFonts w:ascii="Arial" w:eastAsia="Times New Roman" w:hAnsi="Arial" w:cs="Arial"/>
          <w:i/>
          <w:color w:val="000000"/>
          <w:sz w:val="24"/>
          <w:szCs w:val="24"/>
          <w:lang w:val="en"/>
        </w:rPr>
        <w:t>(a)</w:t>
      </w:r>
      <w:r>
        <w:rPr>
          <w:rFonts w:ascii="Arial" w:eastAsia="Times New Roman" w:hAnsi="Arial" w:cs="Arial"/>
          <w:i/>
          <w:color w:val="000000"/>
          <w:sz w:val="24"/>
          <w:szCs w:val="24"/>
          <w:lang w:val="en"/>
        </w:rPr>
        <w:t xml:space="preserve"> </w:t>
      </w:r>
      <w:r w:rsidRPr="00DD3B3D">
        <w:rPr>
          <w:rFonts w:ascii="Arial" w:eastAsia="Times New Roman" w:hAnsi="Arial" w:cs="Arial"/>
          <w:i/>
          <w:color w:val="000000"/>
          <w:sz w:val="24"/>
          <w:szCs w:val="24"/>
          <w:lang w:val="en"/>
        </w:rPr>
        <w:t>“relevant instructions” are instructions received from a person in relation to the house which is, or is to be, subject to a lease or arrangement mentioned in subsection (1)(a), and</w:t>
      </w:r>
    </w:p>
    <w:p w14:paraId="29A800A0" w14:textId="77777777" w:rsidR="00E85D97" w:rsidRPr="00DD3B3D" w:rsidRDefault="00E85D97" w:rsidP="00E85D97">
      <w:pPr>
        <w:shd w:val="clear" w:color="auto" w:fill="FFFFFF"/>
        <w:tabs>
          <w:tab w:val="left" w:pos="0"/>
          <w:tab w:val="left" w:pos="720"/>
          <w:tab w:val="left" w:pos="1440"/>
          <w:tab w:val="left" w:pos="2160"/>
          <w:tab w:val="left" w:pos="2880"/>
          <w:tab w:val="left" w:pos="4680"/>
          <w:tab w:val="left" w:pos="5400"/>
          <w:tab w:val="right" w:pos="9000"/>
        </w:tabs>
        <w:spacing w:after="0" w:line="240" w:lineRule="auto"/>
        <w:ind w:left="720"/>
        <w:rPr>
          <w:rFonts w:ascii="Arial" w:eastAsia="Times New Roman" w:hAnsi="Arial" w:cs="Arial"/>
          <w:i/>
          <w:color w:val="000000"/>
          <w:sz w:val="24"/>
          <w:szCs w:val="24"/>
          <w:lang w:val="en"/>
        </w:rPr>
      </w:pPr>
    </w:p>
    <w:p w14:paraId="29A800A1" w14:textId="77777777" w:rsidR="00E85D97" w:rsidRPr="00DD3B3D" w:rsidRDefault="00E85D97" w:rsidP="00E85D97">
      <w:pPr>
        <w:shd w:val="clear" w:color="auto" w:fill="FFFFFF"/>
        <w:tabs>
          <w:tab w:val="left" w:pos="0"/>
          <w:tab w:val="left" w:pos="720"/>
          <w:tab w:val="left" w:pos="1440"/>
          <w:tab w:val="left" w:pos="2160"/>
          <w:tab w:val="left" w:pos="2880"/>
          <w:tab w:val="left" w:pos="4680"/>
          <w:tab w:val="left" w:pos="5400"/>
          <w:tab w:val="right" w:pos="9000"/>
        </w:tabs>
        <w:spacing w:after="0" w:line="240" w:lineRule="auto"/>
        <w:ind w:left="720"/>
        <w:rPr>
          <w:rFonts w:ascii="Arial" w:eastAsia="Times New Roman" w:hAnsi="Arial" w:cs="Arial"/>
          <w:i/>
          <w:color w:val="000000"/>
          <w:sz w:val="24"/>
          <w:szCs w:val="24"/>
          <w:lang w:val="en"/>
        </w:rPr>
      </w:pPr>
      <w:r w:rsidRPr="00DD3B3D">
        <w:rPr>
          <w:rFonts w:ascii="Arial" w:eastAsia="Times New Roman" w:hAnsi="Arial" w:cs="Arial"/>
          <w:i/>
          <w:color w:val="000000"/>
          <w:sz w:val="24"/>
          <w:szCs w:val="24"/>
          <w:lang w:val="en"/>
        </w:rPr>
        <w:t>(b)</w:t>
      </w:r>
      <w:r>
        <w:rPr>
          <w:rFonts w:ascii="Arial" w:eastAsia="Times New Roman" w:hAnsi="Arial" w:cs="Arial"/>
          <w:i/>
          <w:color w:val="000000"/>
          <w:sz w:val="24"/>
          <w:szCs w:val="24"/>
          <w:lang w:val="en"/>
        </w:rPr>
        <w:t xml:space="preserve"> </w:t>
      </w:r>
      <w:r w:rsidRPr="00DD3B3D">
        <w:rPr>
          <w:rFonts w:ascii="Arial" w:eastAsia="Times New Roman" w:hAnsi="Arial" w:cs="Arial"/>
          <w:i/>
          <w:color w:val="000000"/>
          <w:sz w:val="24"/>
          <w:szCs w:val="24"/>
          <w:lang w:val="en"/>
        </w:rPr>
        <w:t>“occupancy arrangement”, “unconnected person”, “relevant person” and “use as a dwelling” are to be construed in accordance with section 101 of the 2004 Act.</w:t>
      </w:r>
    </w:p>
    <w:p w14:paraId="29A800A2" w14:textId="77777777" w:rsidR="00E85D97" w:rsidRPr="00DD3B3D" w:rsidRDefault="00E85D97" w:rsidP="00E85D97">
      <w:pPr>
        <w:shd w:val="clear" w:color="auto" w:fill="FFFFFF"/>
        <w:tabs>
          <w:tab w:val="left" w:pos="0"/>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color w:val="000000"/>
          <w:sz w:val="24"/>
          <w:szCs w:val="24"/>
          <w:lang w:val="en"/>
        </w:rPr>
      </w:pPr>
    </w:p>
    <w:p w14:paraId="29A800A3" w14:textId="77777777" w:rsidR="00E85D97" w:rsidRDefault="00E85D97" w:rsidP="00E85D97">
      <w:pPr>
        <w:shd w:val="clear" w:color="auto" w:fill="FFFFFF"/>
        <w:tabs>
          <w:tab w:val="left" w:pos="0"/>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The “2004 Act” referred to is the Antisocial Behaviour etc. (Scotland) Act 2004.</w:t>
      </w:r>
    </w:p>
    <w:p w14:paraId="29A800A4" w14:textId="77777777" w:rsidR="00E85D97" w:rsidRDefault="00E85D97" w:rsidP="00E85D97">
      <w:pPr>
        <w:shd w:val="clear" w:color="auto" w:fill="FFFFFF"/>
        <w:tabs>
          <w:tab w:val="left" w:pos="0"/>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color w:val="000000"/>
          <w:sz w:val="24"/>
          <w:szCs w:val="24"/>
        </w:rPr>
      </w:pPr>
    </w:p>
    <w:p w14:paraId="29A800A5" w14:textId="77777777" w:rsidR="00E85D97" w:rsidRPr="00362A09" w:rsidRDefault="00E85D97" w:rsidP="00E85D97">
      <w:pPr>
        <w:shd w:val="clear" w:color="auto" w:fill="FFFFFF"/>
        <w:tabs>
          <w:tab w:val="left" w:pos="0"/>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The Scottish Government has published guidance for letting agent registration, which provides more information on what a person should do if they think they may have to register as a letting agent.</w:t>
      </w:r>
    </w:p>
    <w:p w14:paraId="29A800A6" w14:textId="77777777" w:rsidR="00E85D97" w:rsidRPr="00362A09" w:rsidRDefault="00E85D97" w:rsidP="00E85D97">
      <w:pPr>
        <w:shd w:val="clear" w:color="auto" w:fill="FFFFFF"/>
        <w:tabs>
          <w:tab w:val="left" w:pos="0"/>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color w:val="000000"/>
          <w:sz w:val="24"/>
          <w:szCs w:val="24"/>
        </w:rPr>
      </w:pPr>
    </w:p>
    <w:p w14:paraId="29A800A7" w14:textId="77777777" w:rsidR="00E85D97" w:rsidRPr="00362A09"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rPr>
          <w:rFonts w:ascii="Arial" w:eastAsia="Times New Roman" w:hAnsi="Arial" w:cs="Arial"/>
          <w:b/>
          <w:sz w:val="24"/>
          <w:szCs w:val="24"/>
        </w:rPr>
      </w:pPr>
      <w:r w:rsidRPr="00362A09">
        <w:rPr>
          <w:rFonts w:ascii="Arial" w:eastAsia="Times New Roman" w:hAnsi="Arial" w:cs="Arial"/>
          <w:b/>
          <w:sz w:val="24"/>
          <w:szCs w:val="24"/>
        </w:rPr>
        <w:t>Who can make an application to the Housing and Property Chamber?</w:t>
      </w:r>
    </w:p>
    <w:p w14:paraId="29A800A8" w14:textId="77777777" w:rsidR="00E85D97" w:rsidRPr="00362A09"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rPr>
          <w:rFonts w:ascii="Arial" w:eastAsia="Times New Roman" w:hAnsi="Arial" w:cs="Arial"/>
          <w:b/>
          <w:sz w:val="24"/>
          <w:szCs w:val="24"/>
        </w:rPr>
      </w:pPr>
    </w:p>
    <w:p w14:paraId="29A800A9" w14:textId="77777777" w:rsidR="00E85D97"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rPr>
          <w:rFonts w:ascii="Arial" w:eastAsia="Times New Roman" w:hAnsi="Arial" w:cs="Arial"/>
          <w:sz w:val="24"/>
          <w:szCs w:val="24"/>
        </w:rPr>
      </w:pPr>
      <w:r w:rsidRPr="00362A09">
        <w:rPr>
          <w:rFonts w:ascii="Arial" w:eastAsia="Times New Roman" w:hAnsi="Arial" w:cs="Arial"/>
          <w:sz w:val="24"/>
          <w:szCs w:val="24"/>
        </w:rPr>
        <w:t xml:space="preserve">The </w:t>
      </w:r>
      <w:r>
        <w:rPr>
          <w:rFonts w:ascii="Arial" w:eastAsia="Times New Roman" w:hAnsi="Arial" w:cs="Arial"/>
          <w:sz w:val="24"/>
          <w:szCs w:val="24"/>
        </w:rPr>
        <w:t xml:space="preserve">2014 </w:t>
      </w:r>
      <w:r w:rsidRPr="00362A09">
        <w:rPr>
          <w:rFonts w:ascii="Arial" w:eastAsia="Times New Roman" w:hAnsi="Arial" w:cs="Arial"/>
          <w:sz w:val="24"/>
          <w:szCs w:val="24"/>
        </w:rPr>
        <w:t xml:space="preserve">Act provides that a </w:t>
      </w:r>
      <w:r>
        <w:rPr>
          <w:rFonts w:ascii="Arial" w:eastAsia="Times New Roman" w:hAnsi="Arial" w:cs="Arial"/>
          <w:sz w:val="24"/>
          <w:szCs w:val="24"/>
        </w:rPr>
        <w:t xml:space="preserve">tenant, landlord or the Scottish Ministers may apply to the First-tier Tribunal for a determination that a </w:t>
      </w:r>
      <w:r w:rsidRPr="00BF233A">
        <w:rPr>
          <w:rFonts w:ascii="Arial" w:eastAsia="Times New Roman" w:hAnsi="Arial" w:cs="Arial"/>
          <w:sz w:val="24"/>
          <w:szCs w:val="24"/>
          <w:u w:val="single"/>
        </w:rPr>
        <w:t>relevant letting agent</w:t>
      </w:r>
      <w:r>
        <w:rPr>
          <w:rFonts w:ascii="Arial" w:eastAsia="Times New Roman" w:hAnsi="Arial" w:cs="Arial"/>
          <w:sz w:val="24"/>
          <w:szCs w:val="24"/>
        </w:rPr>
        <w:t xml:space="preserve"> has failed to comply with the Letting Agent Code of Practice.</w:t>
      </w:r>
    </w:p>
    <w:p w14:paraId="29A800AA" w14:textId="77777777" w:rsidR="00E85D97"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rPr>
          <w:rFonts w:ascii="Arial" w:eastAsia="Times New Roman" w:hAnsi="Arial" w:cs="Arial"/>
          <w:sz w:val="24"/>
          <w:szCs w:val="24"/>
        </w:rPr>
      </w:pPr>
    </w:p>
    <w:p w14:paraId="29A800AB" w14:textId="77777777" w:rsidR="00E85D97"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Section 48(2) defines a relevant letting agent for the purposes of the different applicant types:</w:t>
      </w:r>
    </w:p>
    <w:p w14:paraId="29A800AC" w14:textId="77777777" w:rsidR="00E85D97"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rPr>
          <w:rFonts w:ascii="Arial" w:eastAsia="Times New Roman" w:hAnsi="Arial" w:cs="Arial"/>
          <w:sz w:val="24"/>
          <w:szCs w:val="24"/>
        </w:rPr>
      </w:pPr>
    </w:p>
    <w:p w14:paraId="29A800AD" w14:textId="77777777" w:rsidR="00E85D97" w:rsidRPr="00BF233A"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rPr>
          <w:rFonts w:ascii="Arial" w:eastAsia="Times New Roman" w:hAnsi="Arial" w:cs="Arial"/>
          <w:i/>
          <w:sz w:val="24"/>
          <w:szCs w:val="24"/>
          <w:lang w:val="en"/>
        </w:rPr>
      </w:pPr>
      <w:r w:rsidRPr="00BF233A">
        <w:rPr>
          <w:rFonts w:ascii="Arial" w:eastAsia="Times New Roman" w:hAnsi="Arial" w:cs="Arial"/>
          <w:i/>
          <w:sz w:val="24"/>
          <w:szCs w:val="24"/>
          <w:lang w:val="en"/>
        </w:rPr>
        <w:t>A relevant letting agent is—</w:t>
      </w:r>
    </w:p>
    <w:p w14:paraId="29A800AE" w14:textId="77777777" w:rsidR="00E85D97" w:rsidRPr="00BF233A"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rPr>
          <w:rFonts w:ascii="Arial" w:eastAsia="Times New Roman" w:hAnsi="Arial" w:cs="Arial"/>
          <w:i/>
          <w:sz w:val="24"/>
          <w:szCs w:val="24"/>
          <w:lang w:val="en"/>
        </w:rPr>
      </w:pPr>
    </w:p>
    <w:p w14:paraId="29A800AF" w14:textId="77777777" w:rsidR="00E85D97" w:rsidRPr="00BF233A"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ind w:left="720"/>
        <w:rPr>
          <w:rFonts w:ascii="Arial" w:eastAsia="Times New Roman" w:hAnsi="Arial" w:cs="Arial"/>
          <w:i/>
          <w:sz w:val="24"/>
          <w:szCs w:val="24"/>
          <w:lang w:val="en"/>
        </w:rPr>
      </w:pPr>
      <w:r w:rsidRPr="00BF233A">
        <w:rPr>
          <w:rFonts w:ascii="Arial" w:eastAsia="Times New Roman" w:hAnsi="Arial" w:cs="Arial"/>
          <w:i/>
          <w:sz w:val="24"/>
          <w:szCs w:val="24"/>
          <w:lang w:val="en"/>
        </w:rPr>
        <w:t>(a)</w:t>
      </w:r>
      <w:r>
        <w:rPr>
          <w:rFonts w:ascii="Arial" w:eastAsia="Times New Roman" w:hAnsi="Arial" w:cs="Arial"/>
          <w:i/>
          <w:sz w:val="24"/>
          <w:szCs w:val="24"/>
          <w:lang w:val="en"/>
        </w:rPr>
        <w:t xml:space="preserve"> </w:t>
      </w:r>
      <w:r w:rsidRPr="00BF233A">
        <w:rPr>
          <w:rFonts w:ascii="Arial" w:eastAsia="Times New Roman" w:hAnsi="Arial" w:cs="Arial"/>
          <w:i/>
          <w:sz w:val="24"/>
          <w:szCs w:val="24"/>
          <w:lang w:val="en"/>
        </w:rPr>
        <w:t>in relation to an application by a tenant, a letting agent appointed by the landlord to carry out letting agency work in relation to the house occupied (or to be occupied) by the tenant,</w:t>
      </w:r>
    </w:p>
    <w:p w14:paraId="29A800B0" w14:textId="77777777" w:rsidR="00E85D97" w:rsidRPr="00BF233A"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ind w:left="720"/>
        <w:rPr>
          <w:rFonts w:ascii="Arial" w:eastAsia="Times New Roman" w:hAnsi="Arial" w:cs="Arial"/>
          <w:i/>
          <w:sz w:val="24"/>
          <w:szCs w:val="24"/>
          <w:lang w:val="en"/>
        </w:rPr>
      </w:pPr>
    </w:p>
    <w:p w14:paraId="29A800B1" w14:textId="77777777" w:rsidR="00E85D97" w:rsidRPr="00BF233A"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ind w:left="720"/>
        <w:rPr>
          <w:rFonts w:ascii="Arial" w:eastAsia="Times New Roman" w:hAnsi="Arial" w:cs="Arial"/>
          <w:i/>
          <w:sz w:val="24"/>
          <w:szCs w:val="24"/>
          <w:lang w:val="en"/>
        </w:rPr>
      </w:pPr>
      <w:r w:rsidRPr="00BF233A">
        <w:rPr>
          <w:rFonts w:ascii="Arial" w:eastAsia="Times New Roman" w:hAnsi="Arial" w:cs="Arial"/>
          <w:i/>
          <w:sz w:val="24"/>
          <w:szCs w:val="24"/>
          <w:lang w:val="en"/>
        </w:rPr>
        <w:t>(b)</w:t>
      </w:r>
      <w:r>
        <w:rPr>
          <w:rFonts w:ascii="Arial" w:eastAsia="Times New Roman" w:hAnsi="Arial" w:cs="Arial"/>
          <w:i/>
          <w:sz w:val="24"/>
          <w:szCs w:val="24"/>
          <w:lang w:val="en"/>
        </w:rPr>
        <w:t xml:space="preserve"> </w:t>
      </w:r>
      <w:r w:rsidRPr="00BF233A">
        <w:rPr>
          <w:rFonts w:ascii="Arial" w:eastAsia="Times New Roman" w:hAnsi="Arial" w:cs="Arial"/>
          <w:i/>
          <w:sz w:val="24"/>
          <w:szCs w:val="24"/>
          <w:lang w:val="en"/>
        </w:rPr>
        <w:t>in relation to an application by a landlord, a letting agent appointed by the landlord,</w:t>
      </w:r>
    </w:p>
    <w:p w14:paraId="29A800B2" w14:textId="77777777" w:rsidR="00E85D97" w:rsidRPr="00BF233A"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ind w:left="720"/>
        <w:rPr>
          <w:rFonts w:ascii="Arial" w:eastAsia="Times New Roman" w:hAnsi="Arial" w:cs="Arial"/>
          <w:i/>
          <w:sz w:val="24"/>
          <w:szCs w:val="24"/>
          <w:lang w:val="en"/>
        </w:rPr>
      </w:pPr>
    </w:p>
    <w:p w14:paraId="29A800B3" w14:textId="77777777" w:rsidR="00E85D97" w:rsidRPr="00BF233A"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ind w:left="720"/>
        <w:rPr>
          <w:rFonts w:ascii="Arial" w:eastAsia="Times New Roman" w:hAnsi="Arial" w:cs="Arial"/>
          <w:sz w:val="24"/>
          <w:szCs w:val="24"/>
          <w:lang w:val="en"/>
        </w:rPr>
      </w:pPr>
      <w:r w:rsidRPr="00BF233A">
        <w:rPr>
          <w:rFonts w:ascii="Arial" w:eastAsia="Times New Roman" w:hAnsi="Arial" w:cs="Arial"/>
          <w:i/>
          <w:sz w:val="24"/>
          <w:szCs w:val="24"/>
          <w:lang w:val="en"/>
        </w:rPr>
        <w:t>(c)</w:t>
      </w:r>
      <w:r>
        <w:rPr>
          <w:rFonts w:ascii="Arial" w:eastAsia="Times New Roman" w:hAnsi="Arial" w:cs="Arial"/>
          <w:i/>
          <w:sz w:val="24"/>
          <w:szCs w:val="24"/>
          <w:lang w:val="en"/>
        </w:rPr>
        <w:t xml:space="preserve"> </w:t>
      </w:r>
      <w:r w:rsidRPr="00BF233A">
        <w:rPr>
          <w:rFonts w:ascii="Arial" w:eastAsia="Times New Roman" w:hAnsi="Arial" w:cs="Arial"/>
          <w:i/>
          <w:sz w:val="24"/>
          <w:szCs w:val="24"/>
          <w:lang w:val="en"/>
        </w:rPr>
        <w:t>in relation to an application by the Scottish Ministers, any letting agent</w:t>
      </w:r>
      <w:r w:rsidRPr="00BF233A">
        <w:rPr>
          <w:rFonts w:ascii="Arial" w:eastAsia="Times New Roman" w:hAnsi="Arial" w:cs="Arial"/>
          <w:sz w:val="24"/>
          <w:szCs w:val="24"/>
          <w:lang w:val="en"/>
        </w:rPr>
        <w:t>.</w:t>
      </w:r>
    </w:p>
    <w:p w14:paraId="29A800B4" w14:textId="77777777" w:rsidR="00E85D97"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rPr>
          <w:rFonts w:ascii="Arial" w:eastAsia="Times New Roman" w:hAnsi="Arial" w:cs="Arial"/>
          <w:sz w:val="24"/>
          <w:szCs w:val="24"/>
        </w:rPr>
      </w:pPr>
    </w:p>
    <w:p w14:paraId="29A800B5" w14:textId="77777777" w:rsidR="00E85D97"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rPr>
          <w:rFonts w:ascii="Arial" w:eastAsia="Times New Roman" w:hAnsi="Arial" w:cs="Arial"/>
          <w:sz w:val="24"/>
          <w:szCs w:val="24"/>
        </w:rPr>
      </w:pPr>
    </w:p>
    <w:p w14:paraId="29A800B6" w14:textId="77777777" w:rsidR="00E85D97"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lastRenderedPageBreak/>
        <w:t>The 2014 Act further defines what landlord and tenant means in relation to an application to the Tribunal. Section 48(9) states:</w:t>
      </w:r>
    </w:p>
    <w:p w14:paraId="29A800B7" w14:textId="77777777" w:rsidR="00E85D97"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rPr>
          <w:rFonts w:ascii="Arial" w:eastAsia="Times New Roman" w:hAnsi="Arial" w:cs="Arial"/>
          <w:sz w:val="24"/>
          <w:szCs w:val="24"/>
        </w:rPr>
      </w:pPr>
    </w:p>
    <w:p w14:paraId="29A800B8" w14:textId="77777777" w:rsidR="00E85D97" w:rsidRPr="00BF233A"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rPr>
          <w:rFonts w:ascii="Arial" w:eastAsia="Times New Roman" w:hAnsi="Arial" w:cs="Arial"/>
          <w:i/>
          <w:sz w:val="24"/>
          <w:szCs w:val="24"/>
          <w:lang w:val="en"/>
        </w:rPr>
      </w:pPr>
      <w:r w:rsidRPr="00BF233A">
        <w:rPr>
          <w:rFonts w:ascii="Arial" w:eastAsia="Times New Roman" w:hAnsi="Arial" w:cs="Arial"/>
          <w:i/>
          <w:sz w:val="24"/>
          <w:szCs w:val="24"/>
          <w:lang w:val="en"/>
        </w:rPr>
        <w:t>References in this section to—</w:t>
      </w:r>
    </w:p>
    <w:p w14:paraId="29A800B9" w14:textId="77777777" w:rsidR="00E85D97" w:rsidRPr="00BF233A"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rPr>
          <w:rFonts w:ascii="Arial" w:eastAsia="Times New Roman" w:hAnsi="Arial" w:cs="Arial"/>
          <w:i/>
          <w:sz w:val="24"/>
          <w:szCs w:val="24"/>
          <w:lang w:val="en"/>
        </w:rPr>
      </w:pPr>
    </w:p>
    <w:p w14:paraId="29A800BA" w14:textId="77777777" w:rsidR="00E85D97" w:rsidRPr="00BF233A"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ind w:left="720"/>
        <w:rPr>
          <w:rFonts w:ascii="Arial" w:eastAsia="Times New Roman" w:hAnsi="Arial" w:cs="Arial"/>
          <w:i/>
          <w:sz w:val="24"/>
          <w:szCs w:val="24"/>
          <w:lang w:val="en"/>
        </w:rPr>
      </w:pPr>
      <w:r w:rsidRPr="00BF233A">
        <w:rPr>
          <w:rFonts w:ascii="Arial" w:eastAsia="Times New Roman" w:hAnsi="Arial" w:cs="Arial"/>
          <w:i/>
          <w:sz w:val="24"/>
          <w:szCs w:val="24"/>
          <w:lang w:val="en"/>
        </w:rPr>
        <w:t>(a)</w:t>
      </w:r>
      <w:r>
        <w:rPr>
          <w:rFonts w:ascii="Arial" w:eastAsia="Times New Roman" w:hAnsi="Arial" w:cs="Arial"/>
          <w:i/>
          <w:sz w:val="24"/>
          <w:szCs w:val="24"/>
          <w:lang w:val="en"/>
        </w:rPr>
        <w:t xml:space="preserve"> </w:t>
      </w:r>
      <w:r w:rsidRPr="00BF233A">
        <w:rPr>
          <w:rFonts w:ascii="Arial" w:eastAsia="Times New Roman" w:hAnsi="Arial" w:cs="Arial"/>
          <w:i/>
          <w:sz w:val="24"/>
          <w:szCs w:val="24"/>
          <w:lang w:val="en"/>
        </w:rPr>
        <w:t>a tenant include—</w:t>
      </w:r>
    </w:p>
    <w:p w14:paraId="29A800BB" w14:textId="77777777" w:rsidR="00E85D97" w:rsidRPr="00BF233A"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ind w:left="720"/>
        <w:rPr>
          <w:rFonts w:ascii="Arial" w:eastAsia="Times New Roman" w:hAnsi="Arial" w:cs="Arial"/>
          <w:i/>
          <w:sz w:val="24"/>
          <w:szCs w:val="24"/>
          <w:lang w:val="en"/>
        </w:rPr>
      </w:pPr>
    </w:p>
    <w:p w14:paraId="29A800BC" w14:textId="77777777" w:rsidR="00E85D97" w:rsidRPr="00BF233A"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ind w:left="1440"/>
        <w:rPr>
          <w:rFonts w:ascii="Arial" w:eastAsia="Times New Roman" w:hAnsi="Arial" w:cs="Arial"/>
          <w:i/>
          <w:sz w:val="24"/>
          <w:szCs w:val="24"/>
          <w:lang w:val="en"/>
        </w:rPr>
      </w:pPr>
      <w:r w:rsidRPr="00BF233A">
        <w:rPr>
          <w:rFonts w:ascii="Arial" w:eastAsia="Times New Roman" w:hAnsi="Arial" w:cs="Arial"/>
          <w:i/>
          <w:sz w:val="24"/>
          <w:szCs w:val="24"/>
          <w:lang w:val="en"/>
        </w:rPr>
        <w:t>(i) a person who has entered into an agreement to let a house, and</w:t>
      </w:r>
    </w:p>
    <w:p w14:paraId="29A800BD" w14:textId="77777777" w:rsidR="00E85D97" w:rsidRPr="00BF233A"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ind w:left="1440"/>
        <w:rPr>
          <w:rFonts w:ascii="Arial" w:eastAsia="Times New Roman" w:hAnsi="Arial" w:cs="Arial"/>
          <w:i/>
          <w:sz w:val="24"/>
          <w:szCs w:val="24"/>
          <w:lang w:val="en"/>
        </w:rPr>
      </w:pPr>
    </w:p>
    <w:p w14:paraId="29A800BE" w14:textId="77777777" w:rsidR="00E85D97" w:rsidRPr="00BF233A"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ind w:left="1440"/>
        <w:rPr>
          <w:rFonts w:ascii="Arial" w:eastAsia="Times New Roman" w:hAnsi="Arial" w:cs="Arial"/>
          <w:i/>
          <w:sz w:val="24"/>
          <w:szCs w:val="24"/>
          <w:lang w:val="en"/>
        </w:rPr>
      </w:pPr>
      <w:r w:rsidRPr="00BF233A">
        <w:rPr>
          <w:rFonts w:ascii="Arial" w:eastAsia="Times New Roman" w:hAnsi="Arial" w:cs="Arial"/>
          <w:i/>
          <w:sz w:val="24"/>
          <w:szCs w:val="24"/>
          <w:lang w:val="en"/>
        </w:rPr>
        <w:t>(ii) a former tenant,</w:t>
      </w:r>
    </w:p>
    <w:p w14:paraId="29A800BF" w14:textId="77777777" w:rsidR="00E85D97" w:rsidRPr="00BF233A"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ind w:left="720"/>
        <w:rPr>
          <w:rFonts w:ascii="Arial" w:eastAsia="Times New Roman" w:hAnsi="Arial" w:cs="Arial"/>
          <w:i/>
          <w:sz w:val="24"/>
          <w:szCs w:val="24"/>
          <w:lang w:val="en"/>
        </w:rPr>
      </w:pPr>
    </w:p>
    <w:p w14:paraId="29A800C0" w14:textId="77777777" w:rsidR="00E85D97" w:rsidRPr="00BF233A"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ind w:left="720"/>
        <w:rPr>
          <w:rFonts w:ascii="Arial" w:eastAsia="Times New Roman" w:hAnsi="Arial" w:cs="Arial"/>
          <w:i/>
          <w:sz w:val="24"/>
          <w:szCs w:val="24"/>
          <w:lang w:val="en"/>
        </w:rPr>
      </w:pPr>
      <w:r w:rsidRPr="00BF233A">
        <w:rPr>
          <w:rFonts w:ascii="Arial" w:eastAsia="Times New Roman" w:hAnsi="Arial" w:cs="Arial"/>
          <w:i/>
          <w:sz w:val="24"/>
          <w:szCs w:val="24"/>
          <w:lang w:val="en"/>
        </w:rPr>
        <w:t>(b)</w:t>
      </w:r>
      <w:r>
        <w:rPr>
          <w:rFonts w:ascii="Arial" w:eastAsia="Times New Roman" w:hAnsi="Arial" w:cs="Arial"/>
          <w:i/>
          <w:sz w:val="24"/>
          <w:szCs w:val="24"/>
          <w:lang w:val="en"/>
        </w:rPr>
        <w:t xml:space="preserve"> </w:t>
      </w:r>
      <w:r w:rsidRPr="00BF233A">
        <w:rPr>
          <w:rFonts w:ascii="Arial" w:eastAsia="Times New Roman" w:hAnsi="Arial" w:cs="Arial"/>
          <w:i/>
          <w:sz w:val="24"/>
          <w:szCs w:val="24"/>
          <w:lang w:val="en"/>
        </w:rPr>
        <w:t>a landlord include a former landlord.</w:t>
      </w:r>
    </w:p>
    <w:p w14:paraId="29A800C1" w14:textId="77777777" w:rsidR="00E85D97"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rPr>
          <w:rFonts w:ascii="Arial" w:eastAsia="Times New Roman" w:hAnsi="Arial" w:cs="Arial"/>
          <w:sz w:val="24"/>
          <w:szCs w:val="24"/>
        </w:rPr>
      </w:pPr>
    </w:p>
    <w:p w14:paraId="29A800C2" w14:textId="77777777" w:rsidR="00E85D97"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rPr>
          <w:rFonts w:ascii="Arial" w:eastAsia="Times New Roman" w:hAnsi="Arial" w:cs="Arial"/>
          <w:sz w:val="24"/>
          <w:szCs w:val="24"/>
        </w:rPr>
      </w:pPr>
    </w:p>
    <w:p w14:paraId="29A800C3" w14:textId="77777777" w:rsidR="00E85D97" w:rsidRPr="00362A09"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rPr>
          <w:rFonts w:ascii="Arial" w:eastAsia="Times New Roman" w:hAnsi="Arial" w:cs="Arial"/>
          <w:b/>
          <w:sz w:val="24"/>
          <w:szCs w:val="24"/>
        </w:rPr>
      </w:pPr>
      <w:r w:rsidRPr="00362A09">
        <w:rPr>
          <w:rFonts w:ascii="Arial" w:eastAsia="Times New Roman" w:hAnsi="Arial" w:cs="Arial"/>
          <w:b/>
          <w:sz w:val="24"/>
          <w:szCs w:val="24"/>
        </w:rPr>
        <w:t xml:space="preserve">What can </w:t>
      </w:r>
      <w:r>
        <w:rPr>
          <w:rFonts w:ascii="Arial" w:eastAsia="Times New Roman" w:hAnsi="Arial" w:cs="Arial"/>
          <w:b/>
          <w:sz w:val="24"/>
          <w:szCs w:val="24"/>
        </w:rPr>
        <w:t xml:space="preserve">a tenant, landlord or the Scottish Ministers </w:t>
      </w:r>
      <w:r w:rsidRPr="00362A09">
        <w:rPr>
          <w:rFonts w:ascii="Arial" w:eastAsia="Times New Roman" w:hAnsi="Arial" w:cs="Arial"/>
          <w:b/>
          <w:sz w:val="24"/>
          <w:szCs w:val="24"/>
        </w:rPr>
        <w:t>make an application about?</w:t>
      </w:r>
    </w:p>
    <w:p w14:paraId="29A800C4" w14:textId="77777777" w:rsidR="00E85D97" w:rsidRPr="00362A09"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rPr>
          <w:rFonts w:ascii="Arial" w:eastAsia="Times New Roman" w:hAnsi="Arial" w:cs="Arial"/>
          <w:b/>
          <w:sz w:val="24"/>
          <w:szCs w:val="24"/>
        </w:rPr>
      </w:pPr>
    </w:p>
    <w:p w14:paraId="29A800C5" w14:textId="77777777" w:rsidR="00E85D97" w:rsidRPr="00362A09"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All letting agents must comply with the Letting Agent Code of Practice (“the Code”). If a tenant, landlord or the Scottish Ministers feel that the letting agent has failed to comply with the Code then they would be entitled to notify the letting agent of their intention to raise an application with the First-tier Tribunal for Scotland Housing and Property Chamber on the basis of this failure to comply with the Code.</w:t>
      </w:r>
    </w:p>
    <w:p w14:paraId="29A800C6" w14:textId="77777777" w:rsidR="00E85D97" w:rsidRPr="00362A09"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rPr>
          <w:rFonts w:ascii="Arial" w:eastAsia="Times New Roman" w:hAnsi="Arial" w:cs="Arial"/>
          <w:sz w:val="24"/>
          <w:szCs w:val="24"/>
        </w:rPr>
      </w:pPr>
    </w:p>
    <w:p w14:paraId="29A800C7" w14:textId="77777777" w:rsidR="00E85D97" w:rsidRPr="00362A09"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rPr>
          <w:rFonts w:ascii="Arial" w:eastAsia="Times New Roman" w:hAnsi="Arial" w:cs="Arial"/>
          <w:b/>
          <w:sz w:val="24"/>
          <w:szCs w:val="24"/>
        </w:rPr>
      </w:pPr>
      <w:r w:rsidRPr="00362A09">
        <w:rPr>
          <w:rFonts w:ascii="Arial" w:eastAsia="Times New Roman" w:hAnsi="Arial" w:cs="Arial"/>
          <w:b/>
          <w:sz w:val="24"/>
          <w:szCs w:val="24"/>
        </w:rPr>
        <w:t xml:space="preserve">What is the </w:t>
      </w:r>
      <w:r w:rsidRPr="00BF233A">
        <w:rPr>
          <w:rFonts w:ascii="Arial" w:eastAsia="Times New Roman" w:hAnsi="Arial" w:cs="Arial"/>
          <w:b/>
          <w:sz w:val="24"/>
          <w:szCs w:val="24"/>
        </w:rPr>
        <w:t>Letting Agent Code of Practice</w:t>
      </w:r>
      <w:r w:rsidRPr="00362A09">
        <w:rPr>
          <w:rFonts w:ascii="Arial" w:eastAsia="Times New Roman" w:hAnsi="Arial" w:cs="Arial"/>
          <w:b/>
          <w:sz w:val="24"/>
          <w:szCs w:val="24"/>
        </w:rPr>
        <w:t>?</w:t>
      </w:r>
    </w:p>
    <w:p w14:paraId="29A800C8" w14:textId="77777777" w:rsidR="00E85D97" w:rsidRPr="00362A09"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rPr>
          <w:rFonts w:ascii="Arial" w:eastAsia="Times New Roman" w:hAnsi="Arial" w:cs="Arial"/>
          <w:sz w:val="24"/>
          <w:szCs w:val="24"/>
          <w:u w:val="single"/>
        </w:rPr>
      </w:pPr>
    </w:p>
    <w:p w14:paraId="29A800C9" w14:textId="77777777" w:rsidR="00E85D97" w:rsidRPr="00362A09" w:rsidRDefault="00E85D97" w:rsidP="00E85D97">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eastAsia="Times New Roman" w:hAnsi="Arial" w:cs="Arial"/>
          <w:sz w:val="24"/>
          <w:szCs w:val="24"/>
        </w:rPr>
      </w:pPr>
      <w:r w:rsidRPr="009B6AA9">
        <w:rPr>
          <w:rFonts w:ascii="Arial" w:eastAsia="Times New Roman" w:hAnsi="Arial" w:cs="Arial"/>
          <w:bCs/>
          <w:sz w:val="24"/>
          <w:szCs w:val="24"/>
          <w:lang w:val="en"/>
        </w:rPr>
        <w:t>The Letting Agent Code of Practice (Scotland) Regulations 2016</w:t>
      </w:r>
      <w:r w:rsidRPr="009B6AA9">
        <w:rPr>
          <w:rFonts w:ascii="Arial" w:eastAsia="Times New Roman" w:hAnsi="Arial" w:cs="Arial"/>
          <w:sz w:val="24"/>
          <w:szCs w:val="24"/>
        </w:rPr>
        <w:t xml:space="preserve"> </w:t>
      </w:r>
      <w:r>
        <w:rPr>
          <w:rFonts w:ascii="Arial" w:eastAsia="Times New Roman" w:hAnsi="Arial" w:cs="Arial"/>
          <w:sz w:val="24"/>
          <w:szCs w:val="24"/>
        </w:rPr>
        <w:t xml:space="preserve">sets out the Letting Agent Code of Practice. </w:t>
      </w:r>
      <w:r w:rsidRPr="00362A09">
        <w:rPr>
          <w:rFonts w:ascii="Arial" w:eastAsia="Times New Roman" w:hAnsi="Arial" w:cs="Arial"/>
          <w:sz w:val="24"/>
          <w:szCs w:val="24"/>
        </w:rPr>
        <w:t xml:space="preserve">The Code sets out minimum standards of practice for </w:t>
      </w:r>
      <w:r>
        <w:rPr>
          <w:rFonts w:ascii="Arial" w:eastAsia="Times New Roman" w:hAnsi="Arial" w:cs="Arial"/>
          <w:sz w:val="24"/>
          <w:szCs w:val="24"/>
        </w:rPr>
        <w:t>letting agents, covering all aspects of letting agency work. The Code is divided by different headed Sections:</w:t>
      </w:r>
    </w:p>
    <w:p w14:paraId="29A800CA" w14:textId="77777777" w:rsidR="00E85D97" w:rsidRPr="00362A09" w:rsidRDefault="00E85D97" w:rsidP="00E85D97">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rPr>
          <w:rFonts w:ascii="Arial" w:eastAsia="Times New Roman" w:hAnsi="Arial" w:cs="Arial"/>
          <w:sz w:val="24"/>
          <w:szCs w:val="24"/>
        </w:rPr>
      </w:pPr>
    </w:p>
    <w:p w14:paraId="29A800CB" w14:textId="77777777" w:rsidR="00E85D97" w:rsidRPr="00362A09" w:rsidRDefault="00E85D97" w:rsidP="00E85D97">
      <w:pPr>
        <w:numPr>
          <w:ilvl w:val="0"/>
          <w:numId w:val="2"/>
        </w:numPr>
        <w:tabs>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Overarching Standards of Practice</w:t>
      </w:r>
    </w:p>
    <w:p w14:paraId="29A800CC" w14:textId="77777777" w:rsidR="00E85D97" w:rsidRPr="00362A09" w:rsidRDefault="00E85D97" w:rsidP="00E85D97">
      <w:pPr>
        <w:numPr>
          <w:ilvl w:val="0"/>
          <w:numId w:val="2"/>
        </w:numPr>
        <w:tabs>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Engaging Landlords </w:t>
      </w:r>
    </w:p>
    <w:p w14:paraId="29A800CD" w14:textId="77777777" w:rsidR="00E85D97" w:rsidRPr="00362A09" w:rsidRDefault="00E85D97" w:rsidP="00E85D97">
      <w:pPr>
        <w:numPr>
          <w:ilvl w:val="0"/>
          <w:numId w:val="2"/>
        </w:numPr>
        <w:tabs>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Lettings</w:t>
      </w:r>
    </w:p>
    <w:p w14:paraId="29A800CE" w14:textId="77777777" w:rsidR="00E85D97" w:rsidRPr="00362A09" w:rsidRDefault="00E85D97" w:rsidP="00E85D97">
      <w:pPr>
        <w:numPr>
          <w:ilvl w:val="0"/>
          <w:numId w:val="2"/>
        </w:numPr>
        <w:tabs>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Management and Maintenance</w:t>
      </w:r>
    </w:p>
    <w:p w14:paraId="29A800CF" w14:textId="77777777" w:rsidR="00E85D97" w:rsidRPr="00362A09" w:rsidRDefault="00E85D97" w:rsidP="00E85D97">
      <w:pPr>
        <w:numPr>
          <w:ilvl w:val="0"/>
          <w:numId w:val="2"/>
        </w:numPr>
        <w:tabs>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Ending the Tenancy</w:t>
      </w:r>
    </w:p>
    <w:p w14:paraId="29A800D0" w14:textId="77777777" w:rsidR="00E85D97" w:rsidRPr="00362A09" w:rsidRDefault="00E85D97" w:rsidP="00E85D97">
      <w:pPr>
        <w:numPr>
          <w:ilvl w:val="0"/>
          <w:numId w:val="2"/>
        </w:numPr>
        <w:tabs>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Communications and Resolving Complaints</w:t>
      </w:r>
    </w:p>
    <w:p w14:paraId="29A800D1" w14:textId="77777777" w:rsidR="00E85D97" w:rsidRPr="00362A09" w:rsidRDefault="00E85D97" w:rsidP="00E85D97">
      <w:pPr>
        <w:numPr>
          <w:ilvl w:val="0"/>
          <w:numId w:val="2"/>
        </w:numPr>
        <w:tabs>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Handling Landlords’ and Tenants’ Money, and Insurance Arrangements</w:t>
      </w:r>
    </w:p>
    <w:p w14:paraId="29A800D2" w14:textId="77777777" w:rsidR="00E85D97" w:rsidRPr="00362A09"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rPr>
          <w:rFonts w:ascii="Arial" w:eastAsia="Times New Roman" w:hAnsi="Arial" w:cs="Arial"/>
          <w:b/>
          <w:sz w:val="24"/>
          <w:szCs w:val="24"/>
        </w:rPr>
      </w:pPr>
    </w:p>
    <w:p w14:paraId="29A800D3" w14:textId="77777777" w:rsidR="00E85D97" w:rsidRPr="00362A09"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under which are listed individual numbered paragraphs that define the standards that have to be met.</w:t>
      </w:r>
    </w:p>
    <w:p w14:paraId="29A800D4" w14:textId="77777777" w:rsidR="00E85D97" w:rsidRPr="00362A09"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rPr>
          <w:rFonts w:ascii="Arial" w:eastAsia="Times New Roman" w:hAnsi="Arial" w:cs="Arial"/>
          <w:b/>
          <w:sz w:val="24"/>
          <w:szCs w:val="24"/>
        </w:rPr>
      </w:pPr>
    </w:p>
    <w:p w14:paraId="29A800D5" w14:textId="77777777" w:rsidR="00E85D97" w:rsidRPr="00362A09"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rPr>
          <w:rFonts w:ascii="Arial" w:eastAsia="Times New Roman" w:hAnsi="Arial" w:cs="Arial"/>
          <w:b/>
          <w:sz w:val="24"/>
          <w:szCs w:val="24"/>
        </w:rPr>
      </w:pPr>
    </w:p>
    <w:p w14:paraId="29A800D6" w14:textId="77777777" w:rsidR="00E85D97" w:rsidRPr="00362A09" w:rsidRDefault="00E85D97" w:rsidP="00E85D97">
      <w:pPr>
        <w:tabs>
          <w:tab w:val="left" w:pos="1440"/>
          <w:tab w:val="left" w:pos="2160"/>
          <w:tab w:val="left" w:pos="2880"/>
          <w:tab w:val="left" w:pos="4680"/>
          <w:tab w:val="left" w:pos="5400"/>
          <w:tab w:val="right" w:pos="9000"/>
        </w:tabs>
        <w:autoSpaceDE w:val="0"/>
        <w:autoSpaceDN w:val="0"/>
        <w:adjustRightInd w:val="0"/>
        <w:spacing w:after="0" w:line="240" w:lineRule="auto"/>
        <w:rPr>
          <w:rFonts w:ascii="Arial" w:eastAsia="Times New Roman" w:hAnsi="Arial" w:cs="Arial"/>
          <w:b/>
          <w:sz w:val="24"/>
          <w:szCs w:val="24"/>
        </w:rPr>
      </w:pPr>
      <w:r w:rsidRPr="00362A09">
        <w:rPr>
          <w:rFonts w:ascii="Arial" w:eastAsia="Times New Roman" w:hAnsi="Arial" w:cs="Arial"/>
          <w:b/>
          <w:sz w:val="24"/>
          <w:szCs w:val="24"/>
        </w:rPr>
        <w:t xml:space="preserve">Are there actions </w:t>
      </w:r>
      <w:r>
        <w:rPr>
          <w:rFonts w:ascii="Arial" w:eastAsia="Times New Roman" w:hAnsi="Arial" w:cs="Arial"/>
          <w:b/>
          <w:sz w:val="24"/>
          <w:szCs w:val="24"/>
        </w:rPr>
        <w:t xml:space="preserve">that must be taken </w:t>
      </w:r>
      <w:r w:rsidRPr="00362A09">
        <w:rPr>
          <w:rFonts w:ascii="Arial" w:eastAsia="Times New Roman" w:hAnsi="Arial" w:cs="Arial"/>
          <w:b/>
          <w:sz w:val="24"/>
          <w:szCs w:val="24"/>
        </w:rPr>
        <w:t xml:space="preserve">before </w:t>
      </w:r>
      <w:r>
        <w:rPr>
          <w:rFonts w:ascii="Arial" w:eastAsia="Times New Roman" w:hAnsi="Arial" w:cs="Arial"/>
          <w:b/>
          <w:sz w:val="24"/>
          <w:szCs w:val="24"/>
        </w:rPr>
        <w:t xml:space="preserve">an </w:t>
      </w:r>
      <w:r w:rsidRPr="00362A09">
        <w:rPr>
          <w:rFonts w:ascii="Arial" w:eastAsia="Times New Roman" w:hAnsi="Arial" w:cs="Arial"/>
          <w:b/>
          <w:sz w:val="24"/>
          <w:szCs w:val="24"/>
        </w:rPr>
        <w:t xml:space="preserve">application to the Housing and Property Chamber </w:t>
      </w:r>
      <w:r>
        <w:rPr>
          <w:rFonts w:ascii="Arial" w:eastAsia="Times New Roman" w:hAnsi="Arial" w:cs="Arial"/>
          <w:b/>
          <w:sz w:val="24"/>
          <w:szCs w:val="24"/>
        </w:rPr>
        <w:t>can be submitted</w:t>
      </w:r>
      <w:r w:rsidRPr="00362A09">
        <w:rPr>
          <w:rFonts w:ascii="Arial" w:eastAsia="Times New Roman" w:hAnsi="Arial" w:cs="Arial"/>
          <w:b/>
          <w:sz w:val="24"/>
          <w:szCs w:val="24"/>
        </w:rPr>
        <w:t xml:space="preserve">? </w:t>
      </w:r>
    </w:p>
    <w:p w14:paraId="29A800D7" w14:textId="77777777" w:rsidR="00E85D97" w:rsidRPr="00362A09" w:rsidRDefault="00E85D97" w:rsidP="00E85D97">
      <w:pPr>
        <w:autoSpaceDE w:val="0"/>
        <w:autoSpaceDN w:val="0"/>
        <w:adjustRightInd w:val="0"/>
        <w:spacing w:after="0" w:line="240" w:lineRule="auto"/>
        <w:rPr>
          <w:rFonts w:ascii="Arial" w:eastAsia="Times New Roman" w:hAnsi="Arial" w:cs="Arial"/>
          <w:sz w:val="24"/>
          <w:szCs w:val="24"/>
          <w:lang w:eastAsia="en-GB"/>
        </w:rPr>
      </w:pPr>
    </w:p>
    <w:p w14:paraId="29A800D8" w14:textId="77777777" w:rsidR="00E85D97" w:rsidRDefault="00E85D97" w:rsidP="00E85D97">
      <w:pPr>
        <w:autoSpaceDE w:val="0"/>
        <w:autoSpaceDN w:val="0"/>
        <w:adjustRightInd w:val="0"/>
        <w:spacing w:after="0" w:line="240" w:lineRule="auto"/>
        <w:rPr>
          <w:rFonts w:ascii="Arial" w:eastAsia="Times New Roman" w:hAnsi="Arial" w:cs="Arial"/>
          <w:sz w:val="24"/>
          <w:szCs w:val="24"/>
        </w:rPr>
      </w:pPr>
      <w:r w:rsidRPr="00362A09">
        <w:rPr>
          <w:rFonts w:ascii="Arial" w:eastAsia="Times New Roman" w:hAnsi="Arial" w:cs="Arial"/>
          <w:sz w:val="24"/>
          <w:szCs w:val="24"/>
        </w:rPr>
        <w:t xml:space="preserve">Yes, the </w:t>
      </w:r>
      <w:r>
        <w:rPr>
          <w:rFonts w:ascii="Arial" w:eastAsia="Times New Roman" w:hAnsi="Arial" w:cs="Arial"/>
          <w:sz w:val="24"/>
          <w:szCs w:val="24"/>
        </w:rPr>
        <w:t>applicant</w:t>
      </w:r>
      <w:r w:rsidRPr="00362A09">
        <w:rPr>
          <w:rFonts w:ascii="Arial" w:eastAsia="Times New Roman" w:hAnsi="Arial" w:cs="Arial"/>
          <w:sz w:val="24"/>
          <w:szCs w:val="24"/>
        </w:rPr>
        <w:t xml:space="preserve"> </w:t>
      </w:r>
      <w:r w:rsidRPr="00362A09">
        <w:rPr>
          <w:rFonts w:ascii="Arial" w:eastAsia="Times New Roman" w:hAnsi="Arial" w:cs="Arial"/>
          <w:b/>
          <w:sz w:val="24"/>
          <w:szCs w:val="24"/>
        </w:rPr>
        <w:t>must</w:t>
      </w:r>
      <w:r w:rsidRPr="00362A09">
        <w:rPr>
          <w:rFonts w:ascii="Arial" w:eastAsia="Times New Roman" w:hAnsi="Arial" w:cs="Arial"/>
          <w:sz w:val="24"/>
          <w:szCs w:val="24"/>
        </w:rPr>
        <w:t xml:space="preserve"> first notify their </w:t>
      </w:r>
      <w:r>
        <w:rPr>
          <w:rFonts w:ascii="Arial" w:eastAsia="Times New Roman" w:hAnsi="Arial" w:cs="Arial"/>
          <w:sz w:val="24"/>
          <w:szCs w:val="24"/>
        </w:rPr>
        <w:t>letting agent</w:t>
      </w:r>
      <w:r w:rsidRPr="00362A09">
        <w:rPr>
          <w:rFonts w:ascii="Arial" w:eastAsia="Times New Roman" w:hAnsi="Arial" w:cs="Arial"/>
          <w:sz w:val="24"/>
          <w:szCs w:val="24"/>
        </w:rPr>
        <w:t xml:space="preserve"> in writing of the reasons why they consider that the </w:t>
      </w:r>
      <w:r>
        <w:rPr>
          <w:rFonts w:ascii="Arial" w:eastAsia="Times New Roman" w:hAnsi="Arial" w:cs="Arial"/>
          <w:sz w:val="24"/>
          <w:szCs w:val="24"/>
        </w:rPr>
        <w:t>letting agent</w:t>
      </w:r>
      <w:r w:rsidRPr="00362A09">
        <w:rPr>
          <w:rFonts w:ascii="Arial" w:eastAsia="Times New Roman" w:hAnsi="Arial" w:cs="Arial"/>
          <w:sz w:val="24"/>
          <w:szCs w:val="24"/>
        </w:rPr>
        <w:t xml:space="preserve"> has failed </w:t>
      </w:r>
      <w:r>
        <w:rPr>
          <w:rFonts w:ascii="Arial" w:eastAsia="Times New Roman" w:hAnsi="Arial" w:cs="Arial"/>
          <w:sz w:val="24"/>
          <w:szCs w:val="24"/>
        </w:rPr>
        <w:t>to comply with the Code. A template letter is available on the Housing and Property Chamber website for this purpose.</w:t>
      </w:r>
      <w:r w:rsidRPr="00A832E9">
        <w:rPr>
          <w:rFonts w:ascii="Arial" w:eastAsia="Times New Roman" w:hAnsi="Arial" w:cs="Arial"/>
          <w:color w:val="000000"/>
          <w:sz w:val="24"/>
          <w:szCs w:val="24"/>
        </w:rPr>
        <w:t xml:space="preserve"> </w:t>
      </w:r>
      <w:r>
        <w:rPr>
          <w:rFonts w:ascii="Arial" w:eastAsia="Times New Roman" w:hAnsi="Arial" w:cs="Arial"/>
          <w:color w:val="000000"/>
          <w:sz w:val="24"/>
          <w:szCs w:val="24"/>
        </w:rPr>
        <w:lastRenderedPageBreak/>
        <w:t>Notifying the letting agent of the issue may lead to the problem being resolved without having to take the case to the Tribunal.</w:t>
      </w:r>
    </w:p>
    <w:p w14:paraId="29A800D9" w14:textId="77777777" w:rsidR="00E85D97" w:rsidRDefault="00E85D97" w:rsidP="00E85D97">
      <w:pPr>
        <w:autoSpaceDE w:val="0"/>
        <w:autoSpaceDN w:val="0"/>
        <w:adjustRightInd w:val="0"/>
        <w:spacing w:after="0" w:line="240" w:lineRule="auto"/>
        <w:rPr>
          <w:rFonts w:ascii="Arial" w:eastAsia="Times New Roman" w:hAnsi="Arial" w:cs="Arial"/>
          <w:sz w:val="24"/>
          <w:szCs w:val="24"/>
        </w:rPr>
      </w:pPr>
    </w:p>
    <w:p w14:paraId="29A800DA" w14:textId="77777777" w:rsidR="00E85D97" w:rsidRPr="00362A09" w:rsidRDefault="00E85D97" w:rsidP="00E85D97">
      <w:pPr>
        <w:autoSpaceDE w:val="0"/>
        <w:autoSpaceDN w:val="0"/>
        <w:adjustRightInd w:val="0"/>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After the notification has been sent, an application can then be made to the Tribunal. The Tribunal may reject an application if it is not satisfied that the letting agent has been given a reasonable time in which to rectify the breach.</w:t>
      </w:r>
    </w:p>
    <w:p w14:paraId="29A800DB" w14:textId="77777777" w:rsidR="00E85D97" w:rsidRPr="00362A09" w:rsidRDefault="00E85D97" w:rsidP="00E85D97">
      <w:pPr>
        <w:autoSpaceDE w:val="0"/>
        <w:autoSpaceDN w:val="0"/>
        <w:adjustRightInd w:val="0"/>
        <w:spacing w:after="0" w:line="240" w:lineRule="auto"/>
        <w:rPr>
          <w:rFonts w:ascii="Arial" w:eastAsia="Times New Roman" w:hAnsi="Arial" w:cs="Arial"/>
          <w:color w:val="FFFFFF"/>
          <w:sz w:val="24"/>
          <w:szCs w:val="24"/>
          <w:lang w:eastAsia="en-GB"/>
        </w:rPr>
      </w:pPr>
    </w:p>
    <w:p w14:paraId="29A800DC" w14:textId="77777777" w:rsidR="00E85D97" w:rsidRPr="00362A09" w:rsidRDefault="00E85D97" w:rsidP="00E85D97">
      <w:pPr>
        <w:autoSpaceDE w:val="0"/>
        <w:autoSpaceDN w:val="0"/>
        <w:adjustRightInd w:val="0"/>
        <w:spacing w:after="0" w:line="240" w:lineRule="auto"/>
        <w:rPr>
          <w:rFonts w:ascii="Arial" w:eastAsia="Times New Roman" w:hAnsi="Arial" w:cs="Arial"/>
          <w:b/>
          <w:color w:val="000000"/>
          <w:sz w:val="24"/>
          <w:szCs w:val="24"/>
        </w:rPr>
      </w:pPr>
      <w:r w:rsidRPr="00362A09">
        <w:rPr>
          <w:rFonts w:ascii="Arial" w:eastAsia="Times New Roman" w:hAnsi="Arial" w:cs="Arial"/>
          <w:b/>
          <w:color w:val="000000"/>
          <w:sz w:val="24"/>
          <w:szCs w:val="24"/>
        </w:rPr>
        <w:t>How do</w:t>
      </w:r>
      <w:r>
        <w:rPr>
          <w:rFonts w:ascii="Arial" w:eastAsia="Times New Roman" w:hAnsi="Arial" w:cs="Arial"/>
          <w:b/>
          <w:color w:val="000000"/>
          <w:sz w:val="24"/>
          <w:szCs w:val="24"/>
        </w:rPr>
        <w:t xml:space="preserve"> I make the application to the Tribunal</w:t>
      </w:r>
      <w:r w:rsidRPr="00362A09">
        <w:rPr>
          <w:rFonts w:ascii="Arial" w:eastAsia="Times New Roman" w:hAnsi="Arial" w:cs="Arial"/>
          <w:b/>
          <w:color w:val="000000"/>
          <w:sz w:val="24"/>
          <w:szCs w:val="24"/>
        </w:rPr>
        <w:t>?</w:t>
      </w:r>
    </w:p>
    <w:p w14:paraId="29A800DD" w14:textId="77777777" w:rsidR="00E85D97" w:rsidRPr="00362A09" w:rsidRDefault="00E85D97" w:rsidP="00E85D97">
      <w:pPr>
        <w:autoSpaceDE w:val="0"/>
        <w:autoSpaceDN w:val="0"/>
        <w:adjustRightInd w:val="0"/>
        <w:spacing w:after="0" w:line="240" w:lineRule="auto"/>
        <w:rPr>
          <w:rFonts w:ascii="Arial" w:eastAsia="Times New Roman" w:hAnsi="Arial" w:cs="Arial"/>
          <w:b/>
          <w:color w:val="000000"/>
          <w:sz w:val="24"/>
          <w:szCs w:val="24"/>
        </w:rPr>
      </w:pPr>
    </w:p>
    <w:p w14:paraId="29A800DE" w14:textId="77777777" w:rsidR="00E85D97" w:rsidRPr="00362A09" w:rsidRDefault="00E85D97" w:rsidP="00E85D97">
      <w:pPr>
        <w:autoSpaceDE w:val="0"/>
        <w:autoSpaceDN w:val="0"/>
        <w:adjustRightInd w:val="0"/>
        <w:spacing w:after="0" w:line="240" w:lineRule="auto"/>
        <w:rPr>
          <w:rFonts w:ascii="Arial" w:eastAsia="Times New Roman" w:hAnsi="Arial" w:cs="Arial"/>
          <w:color w:val="000000"/>
          <w:sz w:val="24"/>
          <w:szCs w:val="24"/>
        </w:rPr>
      </w:pPr>
      <w:r w:rsidRPr="00362A09">
        <w:rPr>
          <w:rFonts w:ascii="Arial" w:eastAsia="Times New Roman" w:hAnsi="Arial" w:cs="Arial"/>
          <w:color w:val="000000"/>
          <w:sz w:val="24"/>
          <w:szCs w:val="24"/>
        </w:rPr>
        <w:t xml:space="preserve">An application form can be downloaded from our website or requested from the Chamber office. The form is simple and straightforward. Common questions relating to completing the form are at the end of this guide. The </w:t>
      </w:r>
      <w:r>
        <w:rPr>
          <w:rFonts w:ascii="Arial" w:eastAsia="Times New Roman" w:hAnsi="Arial" w:cs="Arial"/>
          <w:color w:val="000000"/>
          <w:sz w:val="24"/>
          <w:szCs w:val="24"/>
        </w:rPr>
        <w:t>applicant</w:t>
      </w:r>
      <w:r w:rsidRPr="00362A09">
        <w:rPr>
          <w:rFonts w:ascii="Arial" w:eastAsia="Times New Roman" w:hAnsi="Arial" w:cs="Arial"/>
          <w:color w:val="000000"/>
          <w:sz w:val="24"/>
          <w:szCs w:val="24"/>
        </w:rPr>
        <w:t xml:space="preserve"> must include with the application-</w:t>
      </w:r>
    </w:p>
    <w:p w14:paraId="29A800DF" w14:textId="77777777" w:rsidR="00E85D97" w:rsidRPr="00362A09" w:rsidRDefault="00E85D97" w:rsidP="00E85D97">
      <w:pPr>
        <w:autoSpaceDE w:val="0"/>
        <w:autoSpaceDN w:val="0"/>
        <w:adjustRightInd w:val="0"/>
        <w:spacing w:after="0" w:line="240" w:lineRule="auto"/>
        <w:rPr>
          <w:rFonts w:ascii="Arial" w:eastAsia="Times New Roman" w:hAnsi="Arial" w:cs="Arial"/>
          <w:color w:val="000000"/>
          <w:sz w:val="24"/>
          <w:szCs w:val="24"/>
        </w:rPr>
      </w:pPr>
    </w:p>
    <w:p w14:paraId="29A800E0" w14:textId="77777777" w:rsidR="00E85D97" w:rsidRDefault="00E85D97" w:rsidP="00E85D97">
      <w:pPr>
        <w:numPr>
          <w:ilvl w:val="0"/>
          <w:numId w:val="7"/>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color w:val="000000"/>
          <w:sz w:val="24"/>
          <w:szCs w:val="24"/>
        </w:rPr>
      </w:pPr>
      <w:r w:rsidRPr="001B4325">
        <w:rPr>
          <w:rFonts w:ascii="Arial" w:eastAsia="Times New Roman" w:hAnsi="Arial" w:cs="Arial"/>
          <w:color w:val="000000"/>
          <w:sz w:val="24"/>
          <w:szCs w:val="24"/>
        </w:rPr>
        <w:t>A copy of the notification sent to the letting agent informing them of the breach of the Code in question</w:t>
      </w:r>
    </w:p>
    <w:p w14:paraId="29A800E1" w14:textId="77777777" w:rsidR="00E85D97" w:rsidRDefault="00E85D97" w:rsidP="00E85D97">
      <w:pPr>
        <w:numPr>
          <w:ilvl w:val="0"/>
          <w:numId w:val="7"/>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Proof of service of this notification</w:t>
      </w:r>
    </w:p>
    <w:p w14:paraId="29A800E2" w14:textId="77777777" w:rsidR="00E85D97" w:rsidRPr="00362A09" w:rsidRDefault="00E85D97" w:rsidP="00E85D97">
      <w:pPr>
        <w:numPr>
          <w:ilvl w:val="0"/>
          <w:numId w:val="7"/>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color w:val="000000"/>
          <w:sz w:val="24"/>
          <w:szCs w:val="24"/>
        </w:rPr>
      </w:pPr>
      <w:r w:rsidRPr="00362A09">
        <w:rPr>
          <w:rFonts w:ascii="Arial" w:eastAsia="Times New Roman" w:hAnsi="Arial" w:cs="Arial"/>
          <w:color w:val="000000"/>
          <w:sz w:val="24"/>
          <w:szCs w:val="24"/>
        </w:rPr>
        <w:t xml:space="preserve">copies of any correspondence which they have sent and received from the </w:t>
      </w:r>
      <w:r>
        <w:rPr>
          <w:rFonts w:ascii="Arial" w:eastAsia="Times New Roman" w:hAnsi="Arial" w:cs="Arial"/>
          <w:color w:val="000000"/>
          <w:sz w:val="24"/>
          <w:szCs w:val="24"/>
        </w:rPr>
        <w:t>letting agent</w:t>
      </w:r>
      <w:r w:rsidRPr="00362A09">
        <w:rPr>
          <w:rFonts w:ascii="Arial" w:eastAsia="Times New Roman" w:hAnsi="Arial" w:cs="Arial"/>
          <w:color w:val="000000"/>
          <w:sz w:val="24"/>
          <w:szCs w:val="24"/>
        </w:rPr>
        <w:t xml:space="preserve"> regarding the </w:t>
      </w:r>
      <w:r w:rsidRPr="001B4325">
        <w:rPr>
          <w:rFonts w:ascii="Arial" w:eastAsia="Times New Roman" w:hAnsi="Arial" w:cs="Arial"/>
          <w:color w:val="000000"/>
          <w:sz w:val="24"/>
          <w:szCs w:val="24"/>
        </w:rPr>
        <w:t>alleged breach of the Code</w:t>
      </w:r>
      <w:r>
        <w:rPr>
          <w:rFonts w:ascii="Arial" w:eastAsia="Times New Roman" w:hAnsi="Arial" w:cs="Arial"/>
          <w:color w:val="000000"/>
          <w:sz w:val="24"/>
          <w:szCs w:val="24"/>
        </w:rPr>
        <w:t xml:space="preserve">, including the letting agent’s </w:t>
      </w:r>
      <w:r w:rsidRPr="00362A09">
        <w:rPr>
          <w:rFonts w:ascii="Arial" w:eastAsia="Times New Roman" w:hAnsi="Arial" w:cs="Arial"/>
          <w:color w:val="000000"/>
          <w:sz w:val="24"/>
          <w:szCs w:val="24"/>
        </w:rPr>
        <w:t xml:space="preserve">response to the notification of </w:t>
      </w:r>
      <w:r>
        <w:rPr>
          <w:rFonts w:ascii="Arial" w:eastAsia="Times New Roman" w:hAnsi="Arial" w:cs="Arial"/>
          <w:color w:val="000000"/>
          <w:sz w:val="24"/>
          <w:szCs w:val="24"/>
        </w:rPr>
        <w:t>the breach of the Code</w:t>
      </w:r>
      <w:r w:rsidRPr="00362A09">
        <w:rPr>
          <w:rFonts w:ascii="Arial" w:eastAsia="Times New Roman" w:hAnsi="Arial" w:cs="Arial"/>
          <w:color w:val="000000"/>
          <w:sz w:val="24"/>
          <w:szCs w:val="24"/>
        </w:rPr>
        <w:t xml:space="preserve">; </w:t>
      </w:r>
    </w:p>
    <w:p w14:paraId="29A800E3" w14:textId="77777777" w:rsidR="00E85D97" w:rsidRDefault="00E85D97" w:rsidP="00E85D97">
      <w:pPr>
        <w:numPr>
          <w:ilvl w:val="0"/>
          <w:numId w:val="7"/>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color w:val="000000"/>
          <w:sz w:val="24"/>
          <w:szCs w:val="24"/>
        </w:rPr>
      </w:pPr>
      <w:r w:rsidRPr="00362A09">
        <w:rPr>
          <w:rFonts w:ascii="Arial" w:eastAsia="Times New Roman" w:hAnsi="Arial" w:cs="Arial"/>
          <w:color w:val="000000"/>
          <w:sz w:val="24"/>
          <w:szCs w:val="24"/>
        </w:rPr>
        <w:t>An inventory listing the documents should be included if numerous documents are being produced</w:t>
      </w:r>
    </w:p>
    <w:p w14:paraId="29A800E4" w14:textId="77777777" w:rsidR="00E85D97" w:rsidRDefault="00E85D97" w:rsidP="00E85D97">
      <w:pPr>
        <w:numPr>
          <w:ilvl w:val="0"/>
          <w:numId w:val="7"/>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 statement setting out the reasons for considering that the letting agent has failed to comply with the Code</w:t>
      </w:r>
    </w:p>
    <w:p w14:paraId="29A800E5" w14:textId="77777777" w:rsidR="00E85D97" w:rsidRPr="00362A09" w:rsidRDefault="00E85D97" w:rsidP="00E85D97">
      <w:pPr>
        <w:numPr>
          <w:ilvl w:val="0"/>
          <w:numId w:val="7"/>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Information as to any loss suffered by the applicant as a result of the failure to comply</w:t>
      </w:r>
    </w:p>
    <w:p w14:paraId="29A800E6" w14:textId="77777777" w:rsidR="00362A09" w:rsidRPr="00362A09" w:rsidRDefault="00362A09" w:rsidP="00362A09">
      <w:pPr>
        <w:autoSpaceDE w:val="0"/>
        <w:autoSpaceDN w:val="0"/>
        <w:adjustRightInd w:val="0"/>
        <w:spacing w:after="0" w:line="240" w:lineRule="auto"/>
        <w:rPr>
          <w:rFonts w:ascii="Arial" w:eastAsia="Times New Roman" w:hAnsi="Arial" w:cs="Arial"/>
          <w:b/>
          <w:color w:val="000000"/>
          <w:sz w:val="24"/>
          <w:szCs w:val="24"/>
        </w:rPr>
      </w:pPr>
    </w:p>
    <w:p w14:paraId="29A800E7"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bCs/>
          <w:sz w:val="24"/>
          <w:szCs w:val="24"/>
        </w:rPr>
      </w:pPr>
      <w:r w:rsidRPr="00362A09">
        <w:rPr>
          <w:rFonts w:ascii="Arial" w:eastAsia="Times New Roman" w:hAnsi="Arial" w:cs="Arial"/>
          <w:b/>
          <w:bCs/>
          <w:sz w:val="24"/>
          <w:szCs w:val="24"/>
        </w:rPr>
        <w:t>Is there a cost for this service?</w:t>
      </w:r>
    </w:p>
    <w:p w14:paraId="29A800E8"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bCs/>
          <w:sz w:val="24"/>
          <w:szCs w:val="24"/>
        </w:rPr>
      </w:pPr>
    </w:p>
    <w:p w14:paraId="29A800E9" w14:textId="77777777" w:rsid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Cs/>
          <w:sz w:val="24"/>
          <w:szCs w:val="24"/>
        </w:rPr>
      </w:pPr>
      <w:r w:rsidRPr="00362A09">
        <w:rPr>
          <w:rFonts w:ascii="Arial" w:eastAsia="Times New Roman" w:hAnsi="Arial" w:cs="Arial"/>
          <w:bCs/>
          <w:sz w:val="24"/>
          <w:szCs w:val="24"/>
        </w:rPr>
        <w:t xml:space="preserve">Applying to the Tribunal is free of charge. </w:t>
      </w:r>
    </w:p>
    <w:p w14:paraId="29A800EA" w14:textId="77777777" w:rsidR="001B4325" w:rsidRPr="00362A09" w:rsidRDefault="001B4325"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Cs/>
          <w:sz w:val="24"/>
          <w:szCs w:val="24"/>
        </w:rPr>
      </w:pPr>
    </w:p>
    <w:p w14:paraId="29A800EB"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bCs/>
          <w:sz w:val="24"/>
          <w:szCs w:val="24"/>
        </w:rPr>
      </w:pPr>
      <w:r w:rsidRPr="00362A09">
        <w:rPr>
          <w:rFonts w:ascii="Arial" w:eastAsia="Times New Roman" w:hAnsi="Arial" w:cs="Arial"/>
          <w:b/>
          <w:bCs/>
          <w:sz w:val="24"/>
          <w:szCs w:val="24"/>
        </w:rPr>
        <w:t>Does the Tribunal award expenses at the end of an application?</w:t>
      </w:r>
    </w:p>
    <w:p w14:paraId="29A800EC"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bCs/>
          <w:sz w:val="24"/>
          <w:szCs w:val="24"/>
        </w:rPr>
      </w:pPr>
    </w:p>
    <w:p w14:paraId="29A800ED"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Cs/>
          <w:sz w:val="24"/>
          <w:szCs w:val="24"/>
        </w:rPr>
      </w:pPr>
      <w:r w:rsidRPr="00362A09">
        <w:rPr>
          <w:rFonts w:ascii="Arial" w:eastAsia="Times New Roman" w:hAnsi="Arial" w:cs="Arial"/>
          <w:bCs/>
          <w:sz w:val="24"/>
          <w:szCs w:val="24"/>
        </w:rPr>
        <w:t xml:space="preserve">The Tribunal has the power to award expenses against a party, but only where that party through unreasonable behaviour in the conduct of the case has put any other party to unnecessary or unreasonable expense. Exercise of this power is not linked to the outcome of the case and is not an automatic award. </w:t>
      </w:r>
    </w:p>
    <w:p w14:paraId="29A800EE"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Cs/>
          <w:sz w:val="24"/>
          <w:szCs w:val="24"/>
        </w:rPr>
      </w:pPr>
    </w:p>
    <w:p w14:paraId="29A800EF"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Cs/>
          <w:sz w:val="24"/>
          <w:szCs w:val="24"/>
        </w:rPr>
      </w:pPr>
      <w:r w:rsidRPr="00362A09">
        <w:rPr>
          <w:rFonts w:ascii="Arial" w:eastAsia="Times New Roman" w:hAnsi="Arial" w:cs="Arial"/>
          <w:bCs/>
          <w:sz w:val="24"/>
          <w:szCs w:val="24"/>
        </w:rPr>
        <w:t xml:space="preserve">Parties should be aware that if they instruct an agent to act on their behalf in a case, the expenses incurred for the duration of the case cannot be recovered from the other party on the basis that they are successful in pursuing or defending the application. Only where the party has incurred unnecessary or unreasonable expense, caused by the unreasonable behaviour of the other party in the conduct of the case, could an application for expenses be submitted. </w:t>
      </w:r>
    </w:p>
    <w:p w14:paraId="29A800F0"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Cs/>
          <w:sz w:val="24"/>
          <w:szCs w:val="24"/>
        </w:rPr>
      </w:pPr>
    </w:p>
    <w:p w14:paraId="29A800F1"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Cs/>
          <w:sz w:val="24"/>
          <w:szCs w:val="24"/>
        </w:rPr>
      </w:pPr>
      <w:r w:rsidRPr="00362A09">
        <w:rPr>
          <w:rFonts w:ascii="Arial" w:eastAsia="Times New Roman" w:hAnsi="Arial" w:cs="Arial"/>
          <w:bCs/>
          <w:sz w:val="24"/>
          <w:szCs w:val="24"/>
        </w:rPr>
        <w:t xml:space="preserve">It is at the tribunal’s discretion whether an award should be made. If they decide to award expenses against the party, the amount of the expenses awarded would be the amount to cover the unnecessary or unreasonable expense incurred by the party in </w:t>
      </w:r>
      <w:r w:rsidRPr="00362A09">
        <w:rPr>
          <w:rFonts w:ascii="Arial" w:eastAsia="Times New Roman" w:hAnsi="Arial" w:cs="Arial"/>
          <w:bCs/>
          <w:sz w:val="24"/>
          <w:szCs w:val="24"/>
        </w:rPr>
        <w:lastRenderedPageBreak/>
        <w:t>whose favour the order for expenses is made. If an award of expenses is granted by the Tribunal, it will be assessed by the Auditor of the Court of Session.</w:t>
      </w:r>
    </w:p>
    <w:p w14:paraId="29A800F2"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Cs/>
          <w:sz w:val="24"/>
          <w:szCs w:val="24"/>
        </w:rPr>
      </w:pPr>
    </w:p>
    <w:p w14:paraId="29A800F3"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bCs/>
          <w:sz w:val="24"/>
          <w:szCs w:val="24"/>
        </w:rPr>
      </w:pPr>
      <w:r w:rsidRPr="00362A09">
        <w:rPr>
          <w:rFonts w:ascii="Arial" w:eastAsia="Times New Roman" w:hAnsi="Arial" w:cs="Arial"/>
          <w:b/>
          <w:bCs/>
          <w:sz w:val="24"/>
          <w:szCs w:val="24"/>
        </w:rPr>
        <w:t>What happens when an application is received?</w:t>
      </w:r>
    </w:p>
    <w:p w14:paraId="29A800F4"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p>
    <w:p w14:paraId="29A800F5"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sidRPr="00362A09">
        <w:rPr>
          <w:rFonts w:ascii="Arial" w:eastAsia="Times New Roman" w:hAnsi="Arial" w:cs="Arial"/>
          <w:sz w:val="24"/>
          <w:szCs w:val="24"/>
        </w:rPr>
        <w:t xml:space="preserve">Once an application is received, it will be assessed to check that the form is correctly completed and that the required attachments are present. If something is missing the Chamber President, or another member of the First-tier Tribunal under the delegated powers of the Chamber President, will request this from the applicant through the administration and the application will not be accepted until all the required information and attachments are provided. </w:t>
      </w:r>
    </w:p>
    <w:p w14:paraId="29A800F6"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p>
    <w:p w14:paraId="29A800F7"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sidRPr="00362A09">
        <w:rPr>
          <w:rFonts w:ascii="Arial" w:eastAsia="Times New Roman" w:hAnsi="Arial" w:cs="Arial"/>
          <w:sz w:val="24"/>
          <w:szCs w:val="24"/>
        </w:rPr>
        <w:t>If the required information is not provided, the application will not be accepted by the Chamber President or the member with delegated powers, and the case will be closed. The applicant will be advised of this by the administration, and informed that they may submit a fresh application when they have all the required information and documents.</w:t>
      </w:r>
    </w:p>
    <w:p w14:paraId="29A800F8"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p>
    <w:p w14:paraId="29A800F9"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sidRPr="00362A09">
        <w:rPr>
          <w:rFonts w:ascii="Arial" w:eastAsia="Times New Roman" w:hAnsi="Arial" w:cs="Arial"/>
          <w:sz w:val="24"/>
          <w:szCs w:val="24"/>
        </w:rPr>
        <w:t xml:space="preserve">Where the further information requested is sent within the timescale, the application is deemed to have been made on the date the last of the required information is received.  </w:t>
      </w:r>
    </w:p>
    <w:p w14:paraId="29A800FA"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p>
    <w:p w14:paraId="29A800FB"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sidRPr="00362A09">
        <w:rPr>
          <w:rFonts w:ascii="Arial" w:eastAsia="Times New Roman" w:hAnsi="Arial" w:cs="Arial"/>
          <w:sz w:val="24"/>
          <w:szCs w:val="24"/>
        </w:rPr>
        <w:t>Complete applications will be passed to the Chamber President or the member with delegated powers, who will consider the application.</w:t>
      </w:r>
    </w:p>
    <w:p w14:paraId="29A800FC" w14:textId="77777777" w:rsidR="00362A09" w:rsidRPr="00362A09" w:rsidRDefault="00362A09" w:rsidP="00362A09">
      <w:pPr>
        <w:autoSpaceDE w:val="0"/>
        <w:autoSpaceDN w:val="0"/>
        <w:adjustRightInd w:val="0"/>
        <w:spacing w:after="0" w:line="240" w:lineRule="auto"/>
        <w:rPr>
          <w:rFonts w:ascii="Arial" w:eastAsia="Times New Roman" w:hAnsi="Arial" w:cs="Arial"/>
          <w:b/>
          <w:sz w:val="24"/>
          <w:szCs w:val="24"/>
        </w:rPr>
      </w:pPr>
    </w:p>
    <w:p w14:paraId="29A800FD" w14:textId="77777777" w:rsidR="00E85D97" w:rsidRPr="00362A09" w:rsidRDefault="00E85D97" w:rsidP="00E85D97">
      <w:pPr>
        <w:autoSpaceDE w:val="0"/>
        <w:autoSpaceDN w:val="0"/>
        <w:adjustRightInd w:val="0"/>
        <w:spacing w:after="0" w:line="240" w:lineRule="auto"/>
        <w:rPr>
          <w:rFonts w:ascii="Arial" w:eastAsia="Times New Roman" w:hAnsi="Arial" w:cs="Arial"/>
          <w:b/>
          <w:sz w:val="24"/>
          <w:szCs w:val="24"/>
        </w:rPr>
      </w:pPr>
      <w:r w:rsidRPr="00362A09">
        <w:rPr>
          <w:rFonts w:ascii="Arial" w:eastAsia="Times New Roman" w:hAnsi="Arial" w:cs="Arial"/>
          <w:b/>
          <w:sz w:val="24"/>
          <w:szCs w:val="24"/>
        </w:rPr>
        <w:t>Can the President reject an application?</w:t>
      </w:r>
    </w:p>
    <w:p w14:paraId="29A800FE" w14:textId="77777777" w:rsidR="00E85D97" w:rsidRPr="00362A09" w:rsidRDefault="00E85D97" w:rsidP="00E85D97">
      <w:pPr>
        <w:autoSpaceDE w:val="0"/>
        <w:autoSpaceDN w:val="0"/>
        <w:adjustRightInd w:val="0"/>
        <w:spacing w:after="0" w:line="240" w:lineRule="auto"/>
        <w:rPr>
          <w:rFonts w:ascii="Arial" w:eastAsia="Times New Roman" w:hAnsi="Arial" w:cs="Arial"/>
          <w:b/>
          <w:color w:val="000000"/>
          <w:sz w:val="24"/>
          <w:szCs w:val="24"/>
        </w:rPr>
      </w:pPr>
    </w:p>
    <w:p w14:paraId="29A800FF" w14:textId="77777777" w:rsidR="00E85D97" w:rsidRPr="00362A09" w:rsidRDefault="00E85D97" w:rsidP="00E85D97">
      <w:pPr>
        <w:autoSpaceDE w:val="0"/>
        <w:autoSpaceDN w:val="0"/>
        <w:adjustRightInd w:val="0"/>
        <w:spacing w:after="0" w:line="240" w:lineRule="auto"/>
        <w:rPr>
          <w:rFonts w:ascii="Arial" w:eastAsia="Times New Roman" w:hAnsi="Arial" w:cs="Arial"/>
          <w:color w:val="000000"/>
          <w:sz w:val="24"/>
          <w:szCs w:val="24"/>
        </w:rPr>
      </w:pPr>
      <w:r w:rsidRPr="00362A09">
        <w:rPr>
          <w:rFonts w:ascii="Arial" w:eastAsia="Times New Roman" w:hAnsi="Arial" w:cs="Arial"/>
          <w:color w:val="000000"/>
          <w:sz w:val="24"/>
          <w:szCs w:val="24"/>
        </w:rPr>
        <w:t>The Chamber President or another member of the First-tier Tribunal, under the delegated powers of the Chamber President, must decide whether the application can be referred to a tribunal or whether it should be rejected. They must reject the application if:</w:t>
      </w:r>
    </w:p>
    <w:p w14:paraId="29A80100" w14:textId="77777777" w:rsidR="00E85D97" w:rsidRPr="00362A09" w:rsidRDefault="00E85D97" w:rsidP="00E85D97">
      <w:pPr>
        <w:autoSpaceDE w:val="0"/>
        <w:autoSpaceDN w:val="0"/>
        <w:adjustRightInd w:val="0"/>
        <w:spacing w:after="0" w:line="240" w:lineRule="auto"/>
        <w:rPr>
          <w:rFonts w:ascii="Arial" w:eastAsia="Times New Roman" w:hAnsi="Arial" w:cs="Arial"/>
          <w:color w:val="000000"/>
          <w:sz w:val="24"/>
          <w:szCs w:val="24"/>
        </w:rPr>
      </w:pPr>
    </w:p>
    <w:p w14:paraId="29A80101" w14:textId="77777777" w:rsidR="00E85D97" w:rsidRPr="00362A09" w:rsidRDefault="00E85D97" w:rsidP="00E85D97">
      <w:pPr>
        <w:numPr>
          <w:ilvl w:val="0"/>
          <w:numId w:val="8"/>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color w:val="000000"/>
          <w:sz w:val="24"/>
          <w:szCs w:val="24"/>
        </w:rPr>
      </w:pPr>
      <w:r w:rsidRPr="00362A09">
        <w:rPr>
          <w:rFonts w:ascii="Arial" w:eastAsia="Times New Roman" w:hAnsi="Arial" w:cs="Arial"/>
          <w:color w:val="000000"/>
          <w:sz w:val="24"/>
          <w:szCs w:val="24"/>
        </w:rPr>
        <w:t xml:space="preserve">they consider that the </w:t>
      </w:r>
      <w:r>
        <w:rPr>
          <w:rFonts w:ascii="Arial" w:eastAsia="Times New Roman" w:hAnsi="Arial" w:cs="Arial"/>
          <w:color w:val="000000"/>
          <w:sz w:val="24"/>
          <w:szCs w:val="24"/>
        </w:rPr>
        <w:t xml:space="preserve">applicant </w:t>
      </w:r>
      <w:r w:rsidRPr="00362A09">
        <w:rPr>
          <w:rFonts w:ascii="Arial" w:eastAsia="Times New Roman" w:hAnsi="Arial" w:cs="Arial"/>
          <w:color w:val="000000"/>
          <w:sz w:val="24"/>
          <w:szCs w:val="24"/>
        </w:rPr>
        <w:t xml:space="preserve">has not afforded the </w:t>
      </w:r>
      <w:r>
        <w:rPr>
          <w:rFonts w:ascii="Arial" w:eastAsia="Times New Roman" w:hAnsi="Arial" w:cs="Arial"/>
          <w:color w:val="000000"/>
          <w:sz w:val="24"/>
          <w:szCs w:val="24"/>
        </w:rPr>
        <w:t>letting agent</w:t>
      </w:r>
      <w:r w:rsidRPr="00362A09">
        <w:rPr>
          <w:rFonts w:ascii="Arial" w:eastAsia="Times New Roman" w:hAnsi="Arial" w:cs="Arial"/>
          <w:color w:val="000000"/>
          <w:sz w:val="24"/>
          <w:szCs w:val="24"/>
        </w:rPr>
        <w:t xml:space="preserve"> a reasonable opportunity to resolve the dispute</w:t>
      </w:r>
      <w:r>
        <w:rPr>
          <w:rFonts w:ascii="Arial" w:eastAsia="Times New Roman" w:hAnsi="Arial" w:cs="Arial"/>
          <w:color w:val="000000"/>
          <w:sz w:val="24"/>
          <w:szCs w:val="24"/>
        </w:rPr>
        <w:t>; or</w:t>
      </w:r>
    </w:p>
    <w:p w14:paraId="29A80102" w14:textId="77777777" w:rsidR="00E85D97" w:rsidRPr="005474F9" w:rsidRDefault="00E85D97" w:rsidP="00E85D97">
      <w:pPr>
        <w:numPr>
          <w:ilvl w:val="0"/>
          <w:numId w:val="8"/>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color w:val="000000"/>
          <w:sz w:val="24"/>
          <w:szCs w:val="24"/>
          <w:lang w:val="en"/>
        </w:rPr>
      </w:pPr>
      <w:r w:rsidRPr="005474F9">
        <w:rPr>
          <w:rFonts w:ascii="Arial" w:eastAsia="Times New Roman" w:hAnsi="Arial" w:cs="Arial"/>
          <w:color w:val="000000"/>
          <w:sz w:val="24"/>
          <w:szCs w:val="24"/>
          <w:lang w:val="en"/>
        </w:rPr>
        <w:t>they consider that the applic</w:t>
      </w:r>
      <w:r>
        <w:rPr>
          <w:rFonts w:ascii="Arial" w:eastAsia="Times New Roman" w:hAnsi="Arial" w:cs="Arial"/>
          <w:color w:val="000000"/>
          <w:sz w:val="24"/>
          <w:szCs w:val="24"/>
          <w:lang w:val="en"/>
        </w:rPr>
        <w:t>ation is frivolous or vexatious</w:t>
      </w:r>
      <w:r>
        <w:rPr>
          <w:rFonts w:ascii="Arial" w:eastAsia="Times New Roman" w:hAnsi="Arial" w:cs="Arial"/>
          <w:color w:val="000000"/>
          <w:sz w:val="24"/>
          <w:szCs w:val="24"/>
        </w:rPr>
        <w:t>; or</w:t>
      </w:r>
    </w:p>
    <w:p w14:paraId="29A80103" w14:textId="77777777" w:rsidR="00E85D97" w:rsidRPr="005474F9" w:rsidRDefault="00E85D97" w:rsidP="00E85D97">
      <w:pPr>
        <w:numPr>
          <w:ilvl w:val="0"/>
          <w:numId w:val="8"/>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color w:val="000000"/>
          <w:sz w:val="24"/>
          <w:szCs w:val="24"/>
          <w:lang w:val="en"/>
        </w:rPr>
      </w:pPr>
      <w:r w:rsidRPr="005474F9">
        <w:rPr>
          <w:rFonts w:ascii="Arial" w:eastAsia="Times New Roman" w:hAnsi="Arial" w:cs="Arial"/>
          <w:color w:val="000000"/>
          <w:sz w:val="24"/>
          <w:szCs w:val="24"/>
          <w:lang w:val="en"/>
        </w:rPr>
        <w:t>the dispute to which the applic</w:t>
      </w:r>
      <w:r>
        <w:rPr>
          <w:rFonts w:ascii="Arial" w:eastAsia="Times New Roman" w:hAnsi="Arial" w:cs="Arial"/>
          <w:color w:val="000000"/>
          <w:sz w:val="24"/>
          <w:szCs w:val="24"/>
          <w:lang w:val="en"/>
        </w:rPr>
        <w:t>ation relates has been resolved</w:t>
      </w:r>
      <w:r>
        <w:rPr>
          <w:rFonts w:ascii="Arial" w:eastAsia="Times New Roman" w:hAnsi="Arial" w:cs="Arial"/>
          <w:color w:val="000000"/>
          <w:sz w:val="24"/>
          <w:szCs w:val="24"/>
        </w:rPr>
        <w:t>; or</w:t>
      </w:r>
    </w:p>
    <w:p w14:paraId="29A80104" w14:textId="77777777" w:rsidR="00E85D97" w:rsidRPr="005474F9" w:rsidRDefault="00E85D97" w:rsidP="00E85D97">
      <w:pPr>
        <w:numPr>
          <w:ilvl w:val="0"/>
          <w:numId w:val="8"/>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color w:val="000000"/>
          <w:sz w:val="24"/>
          <w:szCs w:val="24"/>
          <w:lang w:val="en"/>
        </w:rPr>
      </w:pPr>
      <w:r w:rsidRPr="005474F9">
        <w:rPr>
          <w:rFonts w:ascii="Arial" w:eastAsia="Times New Roman" w:hAnsi="Arial" w:cs="Arial"/>
          <w:color w:val="000000"/>
          <w:sz w:val="24"/>
          <w:szCs w:val="24"/>
          <w:lang w:val="en"/>
        </w:rPr>
        <w:t>they have good reason to believe that it would not be approp</w:t>
      </w:r>
      <w:r>
        <w:rPr>
          <w:rFonts w:ascii="Arial" w:eastAsia="Times New Roman" w:hAnsi="Arial" w:cs="Arial"/>
          <w:color w:val="000000"/>
          <w:sz w:val="24"/>
          <w:szCs w:val="24"/>
          <w:lang w:val="en"/>
        </w:rPr>
        <w:t>riate to accept the application</w:t>
      </w:r>
      <w:r>
        <w:rPr>
          <w:rFonts w:ascii="Arial" w:eastAsia="Times New Roman" w:hAnsi="Arial" w:cs="Arial"/>
          <w:color w:val="000000"/>
          <w:sz w:val="24"/>
          <w:szCs w:val="24"/>
        </w:rPr>
        <w:t>; or</w:t>
      </w:r>
    </w:p>
    <w:p w14:paraId="29A80105" w14:textId="77777777" w:rsidR="00E85D97" w:rsidRPr="005474F9" w:rsidRDefault="00E85D97" w:rsidP="00E85D97">
      <w:pPr>
        <w:numPr>
          <w:ilvl w:val="0"/>
          <w:numId w:val="8"/>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color w:val="000000"/>
          <w:sz w:val="24"/>
          <w:szCs w:val="24"/>
          <w:lang w:val="en"/>
        </w:rPr>
      </w:pPr>
      <w:r w:rsidRPr="005474F9">
        <w:rPr>
          <w:rFonts w:ascii="Arial" w:eastAsia="Times New Roman" w:hAnsi="Arial" w:cs="Arial"/>
          <w:color w:val="000000"/>
          <w:sz w:val="24"/>
          <w:szCs w:val="24"/>
          <w:lang w:val="en"/>
        </w:rPr>
        <w:t>they consider that the application is being made for a purpose other than a purpose specified in the application; or</w:t>
      </w:r>
    </w:p>
    <w:p w14:paraId="29A80106" w14:textId="77777777" w:rsidR="00E85D97" w:rsidRPr="005474F9" w:rsidRDefault="00E85D97" w:rsidP="00E85D97">
      <w:pPr>
        <w:numPr>
          <w:ilvl w:val="0"/>
          <w:numId w:val="8"/>
        </w:num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color w:val="000000"/>
          <w:sz w:val="24"/>
          <w:szCs w:val="24"/>
          <w:lang w:val="en"/>
        </w:rPr>
      </w:pPr>
      <w:r>
        <w:rPr>
          <w:rFonts w:ascii="Arial" w:eastAsia="Times New Roman" w:hAnsi="Arial" w:cs="Arial"/>
          <w:color w:val="000000"/>
          <w:sz w:val="24"/>
          <w:szCs w:val="24"/>
          <w:lang w:val="en"/>
        </w:rPr>
        <w:t>t</w:t>
      </w:r>
      <w:r w:rsidRPr="005474F9">
        <w:rPr>
          <w:rFonts w:ascii="Arial" w:eastAsia="Times New Roman" w:hAnsi="Arial" w:cs="Arial"/>
          <w:color w:val="000000"/>
          <w:sz w:val="24"/>
          <w:szCs w:val="24"/>
          <w:lang w:val="en"/>
        </w:rPr>
        <w:t>he applicant has previously made an identical or substantially similar application and in the opinion of the Chamber President or another member of the First-tier Tribunal, under the delegated powers of the Chamber President, there has been no significant change in any material considerations since the identical or substantially similar application was determined.</w:t>
      </w:r>
    </w:p>
    <w:p w14:paraId="29A80107" w14:textId="77777777" w:rsidR="00362A09" w:rsidRPr="00362A09" w:rsidRDefault="00362A09" w:rsidP="00362A09">
      <w:pPr>
        <w:autoSpaceDE w:val="0"/>
        <w:autoSpaceDN w:val="0"/>
        <w:adjustRightInd w:val="0"/>
        <w:spacing w:after="0" w:line="240" w:lineRule="auto"/>
        <w:ind w:left="720"/>
        <w:rPr>
          <w:rFonts w:ascii="Arial" w:eastAsia="Times New Roman" w:hAnsi="Arial" w:cs="Arial"/>
          <w:color w:val="000000"/>
          <w:sz w:val="24"/>
          <w:szCs w:val="24"/>
        </w:rPr>
      </w:pPr>
    </w:p>
    <w:p w14:paraId="29A80108" w14:textId="77777777" w:rsidR="00EA18D9" w:rsidRPr="007A0887" w:rsidRDefault="00EA18D9" w:rsidP="00EA18D9">
      <w:pPr>
        <w:autoSpaceDE w:val="0"/>
        <w:autoSpaceDN w:val="0"/>
        <w:adjustRightInd w:val="0"/>
        <w:spacing w:after="0" w:line="240" w:lineRule="auto"/>
        <w:rPr>
          <w:rFonts w:ascii="Arial" w:hAnsi="Arial" w:cs="Arial"/>
          <w:b/>
          <w:bCs/>
          <w:sz w:val="24"/>
          <w:szCs w:val="24"/>
        </w:rPr>
      </w:pPr>
      <w:r w:rsidRPr="007A0887">
        <w:rPr>
          <w:rFonts w:ascii="Arial" w:hAnsi="Arial" w:cs="Arial"/>
          <w:b/>
          <w:bCs/>
          <w:sz w:val="24"/>
          <w:szCs w:val="24"/>
        </w:rPr>
        <w:t xml:space="preserve">Can a dispute be resolved informally through the Housing and Property Chamber? </w:t>
      </w:r>
    </w:p>
    <w:p w14:paraId="29A80109" w14:textId="77777777" w:rsidR="00EA18D9" w:rsidRPr="007A0887" w:rsidRDefault="00EA18D9" w:rsidP="00EA18D9">
      <w:pPr>
        <w:autoSpaceDE w:val="0"/>
        <w:autoSpaceDN w:val="0"/>
        <w:adjustRightInd w:val="0"/>
        <w:spacing w:after="0" w:line="240" w:lineRule="auto"/>
        <w:rPr>
          <w:rFonts w:ascii="Arial" w:hAnsi="Arial" w:cs="Arial"/>
          <w:b/>
          <w:bCs/>
          <w:sz w:val="24"/>
          <w:szCs w:val="24"/>
        </w:rPr>
      </w:pPr>
    </w:p>
    <w:p w14:paraId="29A8010A" w14:textId="77777777" w:rsidR="00EA18D9" w:rsidRDefault="00EA18D9" w:rsidP="00EA18D9">
      <w:pPr>
        <w:autoSpaceDE w:val="0"/>
        <w:autoSpaceDN w:val="0"/>
        <w:adjustRightInd w:val="0"/>
        <w:spacing w:after="0" w:line="240" w:lineRule="auto"/>
        <w:rPr>
          <w:rFonts w:ascii="Arial" w:hAnsi="Arial" w:cs="Arial"/>
          <w:bCs/>
          <w:sz w:val="24"/>
          <w:szCs w:val="24"/>
          <w:lang w:val="en"/>
        </w:rPr>
      </w:pPr>
      <w:r w:rsidRPr="002F7FD6">
        <w:rPr>
          <w:rFonts w:ascii="Arial" w:hAnsi="Arial" w:cs="Arial"/>
          <w:bCs/>
          <w:sz w:val="24"/>
          <w:szCs w:val="24"/>
          <w:lang w:val="en"/>
        </w:rPr>
        <w:lastRenderedPageBreak/>
        <w:t>There is no in-house mediation service offered by the Chamber. However, in cases identified by the Chamber President as suitable for mediation, the First-tier Tribunal must:</w:t>
      </w:r>
    </w:p>
    <w:p w14:paraId="29A8010B" w14:textId="77777777" w:rsidR="00EA18D9" w:rsidRPr="002F7FD6" w:rsidRDefault="00EA18D9" w:rsidP="00EA18D9">
      <w:pPr>
        <w:autoSpaceDE w:val="0"/>
        <w:autoSpaceDN w:val="0"/>
        <w:adjustRightInd w:val="0"/>
        <w:spacing w:after="0" w:line="240" w:lineRule="auto"/>
        <w:rPr>
          <w:rFonts w:ascii="Arial" w:hAnsi="Arial" w:cs="Arial"/>
          <w:bCs/>
          <w:sz w:val="24"/>
          <w:szCs w:val="24"/>
          <w:lang w:val="en"/>
        </w:rPr>
      </w:pPr>
    </w:p>
    <w:p w14:paraId="29A8010C" w14:textId="77777777" w:rsidR="00EA18D9" w:rsidRDefault="00EA18D9" w:rsidP="00EA18D9">
      <w:pPr>
        <w:autoSpaceDE w:val="0"/>
        <w:autoSpaceDN w:val="0"/>
        <w:adjustRightInd w:val="0"/>
        <w:spacing w:after="0" w:line="240" w:lineRule="auto"/>
        <w:rPr>
          <w:rFonts w:ascii="Arial" w:hAnsi="Arial" w:cs="Arial"/>
          <w:bCs/>
          <w:sz w:val="24"/>
          <w:szCs w:val="24"/>
          <w:lang w:val="en"/>
        </w:rPr>
      </w:pPr>
      <w:r w:rsidRPr="002F7FD6">
        <w:rPr>
          <w:rFonts w:ascii="Arial" w:hAnsi="Arial" w:cs="Arial"/>
          <w:bCs/>
          <w:sz w:val="24"/>
          <w:szCs w:val="24"/>
          <w:lang w:val="en"/>
        </w:rPr>
        <w:t>(a) bring to the attention of the parties the availability of mediation at any point in the proceedings as an alternative procedure for the resolution of the dispute;</w:t>
      </w:r>
    </w:p>
    <w:p w14:paraId="29A8010D" w14:textId="77777777" w:rsidR="00EA18D9" w:rsidRPr="002F7FD6" w:rsidRDefault="00EA18D9" w:rsidP="00EA18D9">
      <w:pPr>
        <w:autoSpaceDE w:val="0"/>
        <w:autoSpaceDN w:val="0"/>
        <w:adjustRightInd w:val="0"/>
        <w:spacing w:after="0" w:line="240" w:lineRule="auto"/>
        <w:rPr>
          <w:rFonts w:ascii="Arial" w:hAnsi="Arial" w:cs="Arial"/>
          <w:bCs/>
          <w:sz w:val="24"/>
          <w:szCs w:val="24"/>
          <w:lang w:val="en"/>
        </w:rPr>
      </w:pPr>
    </w:p>
    <w:p w14:paraId="29A8010E" w14:textId="77777777" w:rsidR="00EA18D9" w:rsidRDefault="00EA18D9" w:rsidP="00EA18D9">
      <w:pPr>
        <w:autoSpaceDE w:val="0"/>
        <w:autoSpaceDN w:val="0"/>
        <w:adjustRightInd w:val="0"/>
        <w:spacing w:after="0" w:line="240" w:lineRule="auto"/>
        <w:rPr>
          <w:rFonts w:ascii="Arial" w:hAnsi="Arial" w:cs="Arial"/>
          <w:bCs/>
          <w:sz w:val="24"/>
          <w:szCs w:val="24"/>
          <w:lang w:val="en"/>
        </w:rPr>
      </w:pPr>
      <w:r w:rsidRPr="002F7FD6">
        <w:rPr>
          <w:rFonts w:ascii="Arial" w:hAnsi="Arial" w:cs="Arial"/>
          <w:bCs/>
          <w:sz w:val="24"/>
          <w:szCs w:val="24"/>
          <w:lang w:val="en"/>
        </w:rPr>
        <w:t>(b) provide information explaining what mediation involves; and</w:t>
      </w:r>
    </w:p>
    <w:p w14:paraId="29A8010F" w14:textId="77777777" w:rsidR="00EA18D9" w:rsidRPr="002F7FD6" w:rsidRDefault="00EA18D9" w:rsidP="00EA18D9">
      <w:pPr>
        <w:autoSpaceDE w:val="0"/>
        <w:autoSpaceDN w:val="0"/>
        <w:adjustRightInd w:val="0"/>
        <w:spacing w:after="0" w:line="240" w:lineRule="auto"/>
        <w:rPr>
          <w:rFonts w:ascii="Arial" w:hAnsi="Arial" w:cs="Arial"/>
          <w:bCs/>
          <w:sz w:val="24"/>
          <w:szCs w:val="24"/>
          <w:lang w:val="en"/>
        </w:rPr>
      </w:pPr>
    </w:p>
    <w:p w14:paraId="29A80110" w14:textId="77777777" w:rsidR="00EA18D9" w:rsidRDefault="00EA18D9" w:rsidP="00EA18D9">
      <w:pPr>
        <w:autoSpaceDE w:val="0"/>
        <w:autoSpaceDN w:val="0"/>
        <w:adjustRightInd w:val="0"/>
        <w:spacing w:after="0" w:line="240" w:lineRule="auto"/>
        <w:rPr>
          <w:rFonts w:ascii="Arial" w:hAnsi="Arial" w:cs="Arial"/>
          <w:bCs/>
          <w:sz w:val="24"/>
          <w:szCs w:val="24"/>
          <w:lang w:val="en"/>
        </w:rPr>
      </w:pPr>
      <w:r w:rsidRPr="002F7FD6">
        <w:rPr>
          <w:rFonts w:ascii="Arial" w:hAnsi="Arial" w:cs="Arial"/>
          <w:bCs/>
          <w:sz w:val="24"/>
          <w:szCs w:val="24"/>
          <w:lang w:val="en"/>
        </w:rPr>
        <w:t>(c) if the parties consent to mediation, adjourn or postpone the hearing in accordance with rule 28 to enable the parties to access mediation.</w:t>
      </w:r>
    </w:p>
    <w:p w14:paraId="29A80111" w14:textId="77777777" w:rsidR="00EA18D9" w:rsidRPr="002F7FD6" w:rsidRDefault="00EA18D9" w:rsidP="00EA18D9">
      <w:pPr>
        <w:autoSpaceDE w:val="0"/>
        <w:autoSpaceDN w:val="0"/>
        <w:adjustRightInd w:val="0"/>
        <w:spacing w:after="0" w:line="240" w:lineRule="auto"/>
        <w:rPr>
          <w:rFonts w:ascii="Arial" w:hAnsi="Arial" w:cs="Arial"/>
          <w:bCs/>
          <w:sz w:val="24"/>
          <w:szCs w:val="24"/>
          <w:lang w:val="en"/>
        </w:rPr>
      </w:pPr>
    </w:p>
    <w:p w14:paraId="29A80112" w14:textId="77777777" w:rsidR="00EA18D9" w:rsidRDefault="00EA18D9" w:rsidP="00EA18D9">
      <w:pPr>
        <w:autoSpaceDE w:val="0"/>
        <w:autoSpaceDN w:val="0"/>
        <w:adjustRightInd w:val="0"/>
        <w:spacing w:after="0" w:line="240" w:lineRule="auto"/>
        <w:rPr>
          <w:rFonts w:ascii="Arial" w:hAnsi="Arial" w:cs="Arial"/>
          <w:bCs/>
          <w:sz w:val="24"/>
          <w:szCs w:val="24"/>
          <w:lang w:val="en"/>
        </w:rPr>
      </w:pPr>
      <w:r w:rsidRPr="002F7FD6">
        <w:rPr>
          <w:rFonts w:ascii="Arial" w:hAnsi="Arial" w:cs="Arial"/>
          <w:bCs/>
          <w:sz w:val="24"/>
          <w:szCs w:val="24"/>
          <w:lang w:val="en"/>
        </w:rPr>
        <w:t>In such cases, parties may be invited to consider mediation as a way of resolving the dispute.</w:t>
      </w:r>
    </w:p>
    <w:p w14:paraId="29A80113" w14:textId="77777777" w:rsidR="00EA18D9" w:rsidRPr="002F7FD6" w:rsidRDefault="00EA18D9" w:rsidP="00EA18D9">
      <w:pPr>
        <w:autoSpaceDE w:val="0"/>
        <w:autoSpaceDN w:val="0"/>
        <w:adjustRightInd w:val="0"/>
        <w:spacing w:after="0" w:line="240" w:lineRule="auto"/>
        <w:rPr>
          <w:rFonts w:ascii="Arial" w:hAnsi="Arial" w:cs="Arial"/>
          <w:bCs/>
          <w:sz w:val="24"/>
          <w:szCs w:val="24"/>
          <w:lang w:val="en"/>
        </w:rPr>
      </w:pPr>
    </w:p>
    <w:p w14:paraId="29A80114" w14:textId="77777777" w:rsidR="00EA18D9" w:rsidRPr="00CA5B26" w:rsidRDefault="00EA18D9" w:rsidP="00EA18D9">
      <w:pPr>
        <w:autoSpaceDE w:val="0"/>
        <w:autoSpaceDN w:val="0"/>
        <w:adjustRightInd w:val="0"/>
        <w:spacing w:after="0" w:line="240" w:lineRule="auto"/>
        <w:rPr>
          <w:rFonts w:ascii="Arial" w:hAnsi="Arial" w:cs="Arial"/>
          <w:sz w:val="24"/>
          <w:szCs w:val="24"/>
        </w:rPr>
      </w:pPr>
      <w:r w:rsidRPr="002F7FD6">
        <w:rPr>
          <w:rFonts w:ascii="Arial" w:hAnsi="Arial" w:cs="Arial"/>
          <w:bCs/>
          <w:sz w:val="24"/>
          <w:szCs w:val="24"/>
          <w:lang w:val="en"/>
        </w:rPr>
        <w:t>It will be for the parties to access mediation and the responsibility on the Tribunal is to bring to the attention of parties the availability of mediation in suitable cases and provide information explaining the mediation process. The section below on “Finding a Mediator” will be helpful if a party wishes to try mediation. The Tribunal cannot offer validation or recommendation of any particular mediator nor refer parties to a mediator.</w:t>
      </w:r>
    </w:p>
    <w:p w14:paraId="29A80115" w14:textId="77777777" w:rsidR="00EA18D9" w:rsidRPr="00CA5B26" w:rsidRDefault="00EA18D9" w:rsidP="00EA18D9">
      <w:pPr>
        <w:autoSpaceDE w:val="0"/>
        <w:autoSpaceDN w:val="0"/>
        <w:adjustRightInd w:val="0"/>
        <w:spacing w:after="0" w:line="240" w:lineRule="auto"/>
        <w:ind w:left="720"/>
        <w:rPr>
          <w:rFonts w:ascii="Arial" w:hAnsi="Arial" w:cs="Arial"/>
          <w:sz w:val="24"/>
          <w:szCs w:val="24"/>
        </w:rPr>
      </w:pPr>
    </w:p>
    <w:p w14:paraId="29A80116" w14:textId="77777777" w:rsidR="00EA18D9" w:rsidRDefault="00EA18D9" w:rsidP="00EA18D9">
      <w:pPr>
        <w:autoSpaceDE w:val="0"/>
        <w:autoSpaceDN w:val="0"/>
        <w:adjustRightInd w:val="0"/>
        <w:spacing w:after="0" w:line="240" w:lineRule="auto"/>
        <w:rPr>
          <w:rFonts w:ascii="Arial" w:hAnsi="Arial" w:cs="Arial"/>
          <w:b/>
          <w:bCs/>
          <w:sz w:val="24"/>
          <w:szCs w:val="24"/>
          <w:lang w:val="en"/>
        </w:rPr>
      </w:pPr>
      <w:r>
        <w:rPr>
          <w:rFonts w:ascii="Arial" w:hAnsi="Arial" w:cs="Arial"/>
          <w:b/>
          <w:bCs/>
          <w:sz w:val="24"/>
          <w:szCs w:val="24"/>
          <w:lang w:val="en"/>
        </w:rPr>
        <w:t>What is Mediation?</w:t>
      </w:r>
    </w:p>
    <w:p w14:paraId="29A80117" w14:textId="77777777" w:rsidR="00EA18D9" w:rsidRDefault="00EA18D9" w:rsidP="00EA18D9">
      <w:pPr>
        <w:autoSpaceDE w:val="0"/>
        <w:autoSpaceDN w:val="0"/>
        <w:adjustRightInd w:val="0"/>
        <w:spacing w:after="0" w:line="240" w:lineRule="auto"/>
        <w:rPr>
          <w:rFonts w:ascii="Arial" w:hAnsi="Arial" w:cs="Arial"/>
          <w:b/>
          <w:bCs/>
          <w:sz w:val="24"/>
          <w:szCs w:val="24"/>
          <w:lang w:val="en"/>
        </w:rPr>
      </w:pPr>
    </w:p>
    <w:p w14:paraId="29A80118" w14:textId="77777777" w:rsidR="00EA18D9" w:rsidRDefault="00EA18D9" w:rsidP="00EA18D9">
      <w:pPr>
        <w:autoSpaceDE w:val="0"/>
        <w:autoSpaceDN w:val="0"/>
        <w:adjustRightInd w:val="0"/>
        <w:spacing w:after="0" w:line="240" w:lineRule="auto"/>
        <w:rPr>
          <w:rFonts w:ascii="Arial" w:hAnsi="Arial" w:cs="Arial"/>
          <w:bCs/>
          <w:sz w:val="24"/>
          <w:szCs w:val="24"/>
          <w:lang w:val="en"/>
        </w:rPr>
      </w:pPr>
      <w:r w:rsidRPr="002F7FD6">
        <w:rPr>
          <w:rFonts w:ascii="Arial" w:hAnsi="Arial" w:cs="Arial"/>
          <w:bCs/>
          <w:sz w:val="24"/>
          <w:szCs w:val="24"/>
          <w:lang w:val="en"/>
        </w:rPr>
        <w:t>Mediation is a flexible process that can be used to settle disputes in a whole range of situations. Mediation involves an independent third party, the mediator, who helps people to agree a solution when there is a disagreement. The mediator helps parties work out what their issues and options are, then use those options to work out an agreement.</w:t>
      </w:r>
    </w:p>
    <w:p w14:paraId="29A80119" w14:textId="77777777" w:rsidR="00EA18D9" w:rsidRPr="002F7FD6" w:rsidRDefault="00EA18D9" w:rsidP="00EA18D9">
      <w:pPr>
        <w:autoSpaceDE w:val="0"/>
        <w:autoSpaceDN w:val="0"/>
        <w:adjustRightInd w:val="0"/>
        <w:spacing w:after="0" w:line="240" w:lineRule="auto"/>
        <w:rPr>
          <w:rFonts w:ascii="Arial" w:hAnsi="Arial" w:cs="Arial"/>
          <w:bCs/>
          <w:sz w:val="24"/>
          <w:szCs w:val="24"/>
          <w:lang w:val="en"/>
        </w:rPr>
      </w:pPr>
    </w:p>
    <w:p w14:paraId="29A8011A" w14:textId="77777777" w:rsidR="00EA18D9" w:rsidRDefault="00EA18D9" w:rsidP="00EA18D9">
      <w:pPr>
        <w:autoSpaceDE w:val="0"/>
        <w:autoSpaceDN w:val="0"/>
        <w:adjustRightInd w:val="0"/>
        <w:spacing w:after="0" w:line="240" w:lineRule="auto"/>
        <w:rPr>
          <w:rFonts w:ascii="Arial" w:hAnsi="Arial" w:cs="Arial"/>
          <w:bCs/>
          <w:sz w:val="24"/>
          <w:szCs w:val="24"/>
          <w:lang w:val="en"/>
        </w:rPr>
      </w:pPr>
      <w:r w:rsidRPr="002F7FD6">
        <w:rPr>
          <w:rFonts w:ascii="Arial" w:hAnsi="Arial" w:cs="Arial"/>
          <w:bCs/>
          <w:sz w:val="24"/>
          <w:szCs w:val="24"/>
          <w:lang w:val="en"/>
        </w:rPr>
        <w:t>With the help of the mediator, the parties with the dispute decide whether they can resolve the issues and what the solution should be. The mediator does not take sides or make judgements. The mediator will ensure that both parties get a chance to state their case, hear the other side, work through the issues that are important to them and make an agreement. Parties in mediation are in control of the solution.</w:t>
      </w:r>
    </w:p>
    <w:p w14:paraId="29A8011B" w14:textId="77777777" w:rsidR="00EA18D9" w:rsidRPr="002F7FD6" w:rsidRDefault="00EA18D9" w:rsidP="00EA18D9">
      <w:pPr>
        <w:autoSpaceDE w:val="0"/>
        <w:autoSpaceDN w:val="0"/>
        <w:adjustRightInd w:val="0"/>
        <w:spacing w:after="0" w:line="240" w:lineRule="auto"/>
        <w:rPr>
          <w:rFonts w:ascii="Arial" w:hAnsi="Arial" w:cs="Arial"/>
          <w:bCs/>
          <w:sz w:val="24"/>
          <w:szCs w:val="24"/>
          <w:lang w:val="en"/>
        </w:rPr>
      </w:pPr>
    </w:p>
    <w:p w14:paraId="29A8011C" w14:textId="77777777" w:rsidR="00EA18D9" w:rsidRDefault="00EA18D9" w:rsidP="00EA18D9">
      <w:pPr>
        <w:autoSpaceDE w:val="0"/>
        <w:autoSpaceDN w:val="0"/>
        <w:adjustRightInd w:val="0"/>
        <w:spacing w:after="0" w:line="240" w:lineRule="auto"/>
        <w:rPr>
          <w:rFonts w:ascii="Arial" w:hAnsi="Arial" w:cs="Arial"/>
          <w:bCs/>
          <w:sz w:val="24"/>
          <w:szCs w:val="24"/>
          <w:lang w:val="en"/>
        </w:rPr>
      </w:pPr>
      <w:r w:rsidRPr="002F7FD6">
        <w:rPr>
          <w:rFonts w:ascii="Arial" w:hAnsi="Arial" w:cs="Arial"/>
          <w:bCs/>
          <w:sz w:val="24"/>
          <w:szCs w:val="24"/>
          <w:lang w:val="en"/>
        </w:rPr>
        <w:t>Mediation is a confidential process where the terms of discussion are not disclosed to any party outside the mediation hearing. If parties are unable to reach agreement, they can still follow formal procedures such as grievances and complaints or go to a tribunal or court, if appropriate. The details of what went on in the mediation will not usually be disclosed or used at a tribunal or a court hearing.</w:t>
      </w:r>
    </w:p>
    <w:p w14:paraId="29A8011D" w14:textId="77777777" w:rsidR="00EA18D9" w:rsidRPr="002F7FD6" w:rsidRDefault="00EA18D9" w:rsidP="00EA18D9">
      <w:pPr>
        <w:autoSpaceDE w:val="0"/>
        <w:autoSpaceDN w:val="0"/>
        <w:adjustRightInd w:val="0"/>
        <w:spacing w:after="0" w:line="240" w:lineRule="auto"/>
        <w:rPr>
          <w:rFonts w:ascii="Arial" w:hAnsi="Arial" w:cs="Arial"/>
          <w:bCs/>
          <w:sz w:val="24"/>
          <w:szCs w:val="24"/>
          <w:lang w:val="en"/>
        </w:rPr>
      </w:pPr>
    </w:p>
    <w:p w14:paraId="29A8011E" w14:textId="77777777" w:rsidR="00EA18D9" w:rsidRDefault="00EA18D9" w:rsidP="00EA18D9">
      <w:pPr>
        <w:autoSpaceDE w:val="0"/>
        <w:autoSpaceDN w:val="0"/>
        <w:adjustRightInd w:val="0"/>
        <w:spacing w:after="0" w:line="240" w:lineRule="auto"/>
        <w:rPr>
          <w:rFonts w:ascii="Arial" w:hAnsi="Arial" w:cs="Arial"/>
          <w:bCs/>
          <w:sz w:val="24"/>
          <w:szCs w:val="24"/>
        </w:rPr>
      </w:pPr>
      <w:bookmarkStart w:id="0" w:name="Can_the_Tribunal_hear_multiple_applicati"/>
      <w:bookmarkEnd w:id="0"/>
      <w:r w:rsidRPr="002F7FD6">
        <w:rPr>
          <w:rFonts w:ascii="Arial" w:hAnsi="Arial" w:cs="Arial"/>
          <w:b/>
          <w:bCs/>
          <w:sz w:val="24"/>
          <w:szCs w:val="24"/>
        </w:rPr>
        <w:t xml:space="preserve">If you are willing to engage in mediation, then you need to approach a mediator as soon as possible. </w:t>
      </w:r>
      <w:r w:rsidRPr="002F7FD6">
        <w:rPr>
          <w:rFonts w:ascii="Arial" w:hAnsi="Arial" w:cs="Arial"/>
          <w:bCs/>
          <w:sz w:val="24"/>
          <w:szCs w:val="24"/>
        </w:rPr>
        <w:t xml:space="preserve">Please see the section below entitled “Finding a Mediator”. Some mediation services are free and Scottish Mediation will be able to provide information. </w:t>
      </w:r>
    </w:p>
    <w:p w14:paraId="29A8011F" w14:textId="77777777" w:rsidR="00EA18D9" w:rsidRPr="002F7FD6" w:rsidRDefault="00EA18D9" w:rsidP="00EA18D9">
      <w:pPr>
        <w:autoSpaceDE w:val="0"/>
        <w:autoSpaceDN w:val="0"/>
        <w:adjustRightInd w:val="0"/>
        <w:spacing w:after="0" w:line="240" w:lineRule="auto"/>
        <w:rPr>
          <w:rFonts w:ascii="Arial" w:hAnsi="Arial" w:cs="Arial"/>
          <w:bCs/>
          <w:sz w:val="24"/>
          <w:szCs w:val="24"/>
        </w:rPr>
      </w:pPr>
    </w:p>
    <w:p w14:paraId="29A80120" w14:textId="77777777" w:rsidR="00EA18D9" w:rsidRDefault="00EA18D9" w:rsidP="00EA18D9">
      <w:pPr>
        <w:autoSpaceDE w:val="0"/>
        <w:autoSpaceDN w:val="0"/>
        <w:adjustRightInd w:val="0"/>
        <w:spacing w:after="0" w:line="240" w:lineRule="auto"/>
        <w:rPr>
          <w:rFonts w:ascii="Arial" w:hAnsi="Arial" w:cs="Arial"/>
          <w:b/>
          <w:bCs/>
          <w:sz w:val="24"/>
          <w:szCs w:val="24"/>
          <w:lang w:val="en"/>
        </w:rPr>
      </w:pPr>
      <w:r w:rsidRPr="002F7FD6">
        <w:rPr>
          <w:rFonts w:ascii="Arial" w:hAnsi="Arial" w:cs="Arial"/>
          <w:b/>
          <w:bCs/>
          <w:sz w:val="24"/>
          <w:szCs w:val="24"/>
          <w:lang w:val="en"/>
        </w:rPr>
        <w:lastRenderedPageBreak/>
        <w:t>The mediation proceeds at the same time as the application proceeds through the Tribunal process. This means that by trying mediation, the parties do not delay the progress of the Tribunal case.</w:t>
      </w:r>
    </w:p>
    <w:p w14:paraId="29A80121" w14:textId="77777777" w:rsidR="00EA18D9" w:rsidRPr="002F7FD6" w:rsidRDefault="00EA18D9" w:rsidP="00EA18D9">
      <w:pPr>
        <w:autoSpaceDE w:val="0"/>
        <w:autoSpaceDN w:val="0"/>
        <w:adjustRightInd w:val="0"/>
        <w:spacing w:after="0" w:line="240" w:lineRule="auto"/>
        <w:rPr>
          <w:rFonts w:ascii="Arial" w:hAnsi="Arial" w:cs="Arial"/>
          <w:b/>
          <w:bCs/>
          <w:sz w:val="24"/>
          <w:szCs w:val="24"/>
          <w:lang w:val="en"/>
        </w:rPr>
      </w:pPr>
    </w:p>
    <w:p w14:paraId="29A80122" w14:textId="77777777" w:rsidR="00EA18D9" w:rsidRPr="002F7FD6" w:rsidRDefault="00EA18D9" w:rsidP="00EA18D9">
      <w:pPr>
        <w:autoSpaceDE w:val="0"/>
        <w:autoSpaceDN w:val="0"/>
        <w:adjustRightInd w:val="0"/>
        <w:spacing w:after="0" w:line="240" w:lineRule="auto"/>
        <w:rPr>
          <w:rFonts w:ascii="Arial" w:hAnsi="Arial" w:cs="Arial"/>
          <w:bCs/>
          <w:sz w:val="24"/>
          <w:szCs w:val="24"/>
          <w:u w:val="single"/>
        </w:rPr>
      </w:pPr>
      <w:r w:rsidRPr="002F7FD6">
        <w:rPr>
          <w:rFonts w:ascii="Arial" w:hAnsi="Arial" w:cs="Arial"/>
          <w:bCs/>
          <w:sz w:val="24"/>
          <w:szCs w:val="24"/>
        </w:rPr>
        <w:t xml:space="preserve">If consent to mediation is obtained from both parties and mediation is to take place, you will </w:t>
      </w:r>
      <w:r w:rsidRPr="002F7FD6">
        <w:rPr>
          <w:rFonts w:ascii="Arial" w:hAnsi="Arial" w:cs="Arial"/>
          <w:b/>
          <w:bCs/>
          <w:sz w:val="24"/>
          <w:szCs w:val="24"/>
          <w:u w:val="single"/>
        </w:rPr>
        <w:t>still need to respond to requests for information or requests for written submissions sent to you by the Tribunal.</w:t>
      </w:r>
      <w:r w:rsidRPr="002F7FD6">
        <w:rPr>
          <w:rFonts w:ascii="Arial" w:hAnsi="Arial" w:cs="Arial"/>
          <w:bCs/>
          <w:sz w:val="24"/>
          <w:szCs w:val="24"/>
          <w:u w:val="single"/>
        </w:rPr>
        <w:t xml:space="preserve"> </w:t>
      </w:r>
      <w:r w:rsidRPr="002F7FD6">
        <w:rPr>
          <w:rFonts w:ascii="Arial" w:hAnsi="Arial" w:cs="Arial"/>
          <w:b/>
          <w:bCs/>
          <w:sz w:val="24"/>
          <w:szCs w:val="24"/>
          <w:u w:val="single"/>
        </w:rPr>
        <w:t>You may have been given a date by the Tribunal for a hearing or case management discussion and the case will still proceed on this date, unless you are notified by the Tribunal of a postponement or that the application has been withdrawn or dismissed.</w:t>
      </w:r>
      <w:r w:rsidRPr="002F7FD6">
        <w:rPr>
          <w:rFonts w:ascii="Arial" w:hAnsi="Arial" w:cs="Arial"/>
          <w:bCs/>
          <w:sz w:val="24"/>
          <w:szCs w:val="24"/>
          <w:u w:val="single"/>
        </w:rPr>
        <w:t xml:space="preserve"> </w:t>
      </w:r>
    </w:p>
    <w:p w14:paraId="29A80123" w14:textId="77777777" w:rsidR="00EA18D9" w:rsidRPr="002F7FD6" w:rsidRDefault="00EA18D9" w:rsidP="00EA18D9">
      <w:pPr>
        <w:autoSpaceDE w:val="0"/>
        <w:autoSpaceDN w:val="0"/>
        <w:adjustRightInd w:val="0"/>
        <w:spacing w:after="0" w:line="240" w:lineRule="auto"/>
        <w:rPr>
          <w:rFonts w:ascii="Arial" w:hAnsi="Arial" w:cs="Arial"/>
          <w:bCs/>
          <w:sz w:val="24"/>
          <w:szCs w:val="24"/>
        </w:rPr>
      </w:pPr>
    </w:p>
    <w:p w14:paraId="29A80124" w14:textId="77777777" w:rsidR="00EA18D9" w:rsidRPr="002F7FD6" w:rsidRDefault="00EA18D9" w:rsidP="00EA18D9">
      <w:pPr>
        <w:autoSpaceDE w:val="0"/>
        <w:autoSpaceDN w:val="0"/>
        <w:adjustRightInd w:val="0"/>
        <w:spacing w:after="0" w:line="240" w:lineRule="auto"/>
        <w:rPr>
          <w:rFonts w:ascii="Arial" w:hAnsi="Arial" w:cs="Arial"/>
          <w:bCs/>
          <w:sz w:val="24"/>
          <w:szCs w:val="24"/>
        </w:rPr>
      </w:pPr>
      <w:r w:rsidRPr="002F7FD6">
        <w:rPr>
          <w:rFonts w:ascii="Arial" w:hAnsi="Arial" w:cs="Arial"/>
          <w:bCs/>
          <w:sz w:val="24"/>
          <w:szCs w:val="24"/>
        </w:rPr>
        <w:t xml:space="preserve">It is likely that mediation will be able to take place quickly after there is an agreement to mediate and will take place before the date fixed for the hearing or case management discussion. </w:t>
      </w:r>
    </w:p>
    <w:p w14:paraId="29A80125" w14:textId="77777777" w:rsidR="00EA18D9" w:rsidRPr="002F7FD6" w:rsidRDefault="00EA18D9" w:rsidP="00EA18D9">
      <w:pPr>
        <w:autoSpaceDE w:val="0"/>
        <w:autoSpaceDN w:val="0"/>
        <w:adjustRightInd w:val="0"/>
        <w:spacing w:after="0" w:line="240" w:lineRule="auto"/>
        <w:rPr>
          <w:rFonts w:ascii="Arial" w:hAnsi="Arial" w:cs="Arial"/>
          <w:bCs/>
          <w:sz w:val="24"/>
          <w:szCs w:val="24"/>
        </w:rPr>
      </w:pPr>
    </w:p>
    <w:p w14:paraId="29A80126" w14:textId="77777777" w:rsidR="00EA18D9" w:rsidRPr="002F7FD6" w:rsidRDefault="00EA18D9" w:rsidP="00EA18D9">
      <w:pPr>
        <w:autoSpaceDE w:val="0"/>
        <w:autoSpaceDN w:val="0"/>
        <w:adjustRightInd w:val="0"/>
        <w:spacing w:after="0" w:line="240" w:lineRule="auto"/>
        <w:rPr>
          <w:rFonts w:ascii="Arial" w:hAnsi="Arial" w:cs="Arial"/>
          <w:bCs/>
          <w:sz w:val="24"/>
          <w:szCs w:val="24"/>
        </w:rPr>
      </w:pPr>
      <w:r w:rsidRPr="002F7FD6">
        <w:rPr>
          <w:rFonts w:ascii="Arial" w:hAnsi="Arial" w:cs="Arial"/>
          <w:bCs/>
          <w:sz w:val="24"/>
          <w:szCs w:val="24"/>
        </w:rPr>
        <w:t>Where mediation is due to take place and you feel this requires the deadline to supply information or written representations to the Tribunal to be extended, or requires the hearing or case management discussion to be postponed, you should contact the Tribunal in writing to make this request as soon as you become aware of this.</w:t>
      </w:r>
    </w:p>
    <w:p w14:paraId="29A80127" w14:textId="77777777" w:rsidR="00EA18D9" w:rsidRPr="002F7FD6" w:rsidRDefault="00EA18D9" w:rsidP="00EA18D9">
      <w:pPr>
        <w:autoSpaceDE w:val="0"/>
        <w:autoSpaceDN w:val="0"/>
        <w:adjustRightInd w:val="0"/>
        <w:spacing w:after="0" w:line="240" w:lineRule="auto"/>
        <w:rPr>
          <w:rFonts w:ascii="Arial" w:hAnsi="Arial" w:cs="Arial"/>
          <w:bCs/>
          <w:sz w:val="24"/>
          <w:szCs w:val="24"/>
        </w:rPr>
      </w:pPr>
    </w:p>
    <w:p w14:paraId="29A80128" w14:textId="77777777" w:rsidR="00EA18D9" w:rsidRPr="002F7FD6" w:rsidRDefault="00EA18D9" w:rsidP="00EA18D9">
      <w:pPr>
        <w:autoSpaceDE w:val="0"/>
        <w:autoSpaceDN w:val="0"/>
        <w:adjustRightInd w:val="0"/>
        <w:spacing w:after="0" w:line="240" w:lineRule="auto"/>
        <w:rPr>
          <w:rFonts w:ascii="Arial" w:hAnsi="Arial" w:cs="Arial"/>
          <w:bCs/>
          <w:sz w:val="24"/>
          <w:szCs w:val="24"/>
        </w:rPr>
      </w:pPr>
      <w:r w:rsidRPr="002F7FD6">
        <w:rPr>
          <w:rFonts w:ascii="Arial" w:hAnsi="Arial" w:cs="Arial"/>
          <w:bCs/>
          <w:sz w:val="24"/>
          <w:szCs w:val="24"/>
        </w:rPr>
        <w:t>If the dispute is resolved at mediation, then the applicant should contact the Tribunal in writing to request that the application be withdrawn.</w:t>
      </w:r>
    </w:p>
    <w:p w14:paraId="29A80129" w14:textId="77777777" w:rsidR="00EA18D9" w:rsidRPr="002F7FD6" w:rsidRDefault="00EA18D9" w:rsidP="00EA18D9">
      <w:pPr>
        <w:autoSpaceDE w:val="0"/>
        <w:autoSpaceDN w:val="0"/>
        <w:adjustRightInd w:val="0"/>
        <w:spacing w:after="0" w:line="240" w:lineRule="auto"/>
        <w:rPr>
          <w:rFonts w:ascii="Arial" w:hAnsi="Arial" w:cs="Arial"/>
          <w:b/>
          <w:bCs/>
          <w:sz w:val="24"/>
          <w:szCs w:val="24"/>
        </w:rPr>
      </w:pPr>
      <w:r w:rsidRPr="002F7FD6">
        <w:rPr>
          <w:rFonts w:ascii="Arial" w:hAnsi="Arial" w:cs="Arial"/>
          <w:bCs/>
          <w:sz w:val="24"/>
          <w:szCs w:val="24"/>
        </w:rPr>
        <w:t xml:space="preserve"> </w:t>
      </w:r>
    </w:p>
    <w:p w14:paraId="29A8012A" w14:textId="77777777" w:rsidR="00EA18D9" w:rsidRPr="002F7FD6" w:rsidRDefault="00EA18D9" w:rsidP="00EA18D9">
      <w:pPr>
        <w:autoSpaceDE w:val="0"/>
        <w:autoSpaceDN w:val="0"/>
        <w:adjustRightInd w:val="0"/>
        <w:spacing w:after="0" w:line="240" w:lineRule="auto"/>
        <w:rPr>
          <w:rFonts w:ascii="Arial" w:hAnsi="Arial" w:cs="Arial"/>
          <w:bCs/>
          <w:sz w:val="24"/>
          <w:szCs w:val="24"/>
        </w:rPr>
      </w:pPr>
      <w:r w:rsidRPr="002F7FD6">
        <w:rPr>
          <w:rFonts w:ascii="Arial" w:hAnsi="Arial" w:cs="Arial"/>
          <w:bCs/>
          <w:sz w:val="24"/>
          <w:szCs w:val="24"/>
        </w:rPr>
        <w:t>If mediation is successful and results in an agreement which has a timescale for compliance, and the applicant wishes to await compliance with the agreement before withdrawing the application, the applicant should contact the Tribunal in writing to:</w:t>
      </w:r>
    </w:p>
    <w:p w14:paraId="29A8012B" w14:textId="77777777" w:rsidR="00EA18D9" w:rsidRPr="002F7FD6" w:rsidRDefault="00EA18D9" w:rsidP="00EA18D9">
      <w:pPr>
        <w:autoSpaceDE w:val="0"/>
        <w:autoSpaceDN w:val="0"/>
        <w:adjustRightInd w:val="0"/>
        <w:spacing w:after="0" w:line="240" w:lineRule="auto"/>
        <w:rPr>
          <w:rFonts w:ascii="Arial" w:hAnsi="Arial" w:cs="Arial"/>
          <w:bCs/>
          <w:sz w:val="24"/>
          <w:szCs w:val="24"/>
        </w:rPr>
      </w:pPr>
    </w:p>
    <w:p w14:paraId="29A8012C" w14:textId="77777777" w:rsidR="00EA18D9" w:rsidRPr="002F7FD6" w:rsidRDefault="00EA18D9" w:rsidP="00EA18D9">
      <w:pPr>
        <w:numPr>
          <w:ilvl w:val="0"/>
          <w:numId w:val="11"/>
        </w:numPr>
        <w:autoSpaceDE w:val="0"/>
        <w:autoSpaceDN w:val="0"/>
        <w:adjustRightInd w:val="0"/>
        <w:spacing w:after="0" w:line="240" w:lineRule="auto"/>
        <w:rPr>
          <w:rFonts w:ascii="Arial" w:hAnsi="Arial" w:cs="Arial"/>
          <w:bCs/>
          <w:sz w:val="24"/>
          <w:szCs w:val="24"/>
        </w:rPr>
      </w:pPr>
      <w:r w:rsidRPr="002F7FD6">
        <w:rPr>
          <w:rFonts w:ascii="Arial" w:hAnsi="Arial" w:cs="Arial"/>
          <w:bCs/>
          <w:sz w:val="24"/>
          <w:szCs w:val="24"/>
        </w:rPr>
        <w:t xml:space="preserve">confirm the position in relation to when the mediation agreement is due to be complied with, and </w:t>
      </w:r>
    </w:p>
    <w:p w14:paraId="29A8012D" w14:textId="77777777" w:rsidR="00EA18D9" w:rsidRPr="002F7FD6" w:rsidRDefault="00EA18D9" w:rsidP="00EA18D9">
      <w:pPr>
        <w:autoSpaceDE w:val="0"/>
        <w:autoSpaceDN w:val="0"/>
        <w:adjustRightInd w:val="0"/>
        <w:spacing w:after="0" w:line="240" w:lineRule="auto"/>
        <w:rPr>
          <w:rFonts w:ascii="Arial" w:hAnsi="Arial" w:cs="Arial"/>
          <w:bCs/>
          <w:sz w:val="24"/>
          <w:szCs w:val="24"/>
        </w:rPr>
      </w:pPr>
    </w:p>
    <w:p w14:paraId="29A8012E" w14:textId="77777777" w:rsidR="00EA18D9" w:rsidRPr="002F7FD6" w:rsidRDefault="00EA18D9" w:rsidP="00EA18D9">
      <w:pPr>
        <w:numPr>
          <w:ilvl w:val="0"/>
          <w:numId w:val="11"/>
        </w:numPr>
        <w:autoSpaceDE w:val="0"/>
        <w:autoSpaceDN w:val="0"/>
        <w:adjustRightInd w:val="0"/>
        <w:spacing w:after="0" w:line="240" w:lineRule="auto"/>
        <w:rPr>
          <w:rFonts w:ascii="Arial" w:hAnsi="Arial" w:cs="Arial"/>
          <w:bCs/>
          <w:sz w:val="24"/>
          <w:szCs w:val="24"/>
        </w:rPr>
      </w:pPr>
      <w:r w:rsidRPr="002F7FD6">
        <w:rPr>
          <w:rFonts w:ascii="Arial" w:hAnsi="Arial" w:cs="Arial"/>
          <w:bCs/>
          <w:sz w:val="24"/>
          <w:szCs w:val="24"/>
        </w:rPr>
        <w:t xml:space="preserve">request a postponement of proceedings until after this timescale has </w:t>
      </w:r>
      <w:r w:rsidRPr="002F7FD6">
        <w:rPr>
          <w:rFonts w:ascii="Arial" w:hAnsi="Arial" w:cs="Arial"/>
          <w:bCs/>
          <w:sz w:val="24"/>
          <w:szCs w:val="24"/>
        </w:rPr>
        <w:tab/>
        <w:t>expired.</w:t>
      </w:r>
    </w:p>
    <w:p w14:paraId="29A8012F" w14:textId="77777777" w:rsidR="00EA18D9" w:rsidRDefault="00EA18D9" w:rsidP="00EA18D9">
      <w:pPr>
        <w:autoSpaceDE w:val="0"/>
        <w:autoSpaceDN w:val="0"/>
        <w:adjustRightInd w:val="0"/>
        <w:spacing w:after="0" w:line="240" w:lineRule="auto"/>
        <w:rPr>
          <w:rFonts w:ascii="Arial" w:hAnsi="Arial" w:cs="Arial"/>
          <w:b/>
          <w:sz w:val="24"/>
          <w:szCs w:val="24"/>
        </w:rPr>
      </w:pPr>
    </w:p>
    <w:p w14:paraId="29A80130" w14:textId="77777777" w:rsidR="00EA18D9" w:rsidRPr="002F7FD6" w:rsidRDefault="00EA18D9" w:rsidP="00EA18D9">
      <w:pPr>
        <w:autoSpaceDE w:val="0"/>
        <w:autoSpaceDN w:val="0"/>
        <w:adjustRightInd w:val="0"/>
        <w:spacing w:after="0" w:line="240" w:lineRule="auto"/>
        <w:rPr>
          <w:rFonts w:ascii="Arial" w:hAnsi="Arial" w:cs="Arial"/>
          <w:b/>
          <w:bCs/>
          <w:sz w:val="24"/>
          <w:szCs w:val="24"/>
        </w:rPr>
      </w:pPr>
      <w:r w:rsidRPr="002F7FD6">
        <w:rPr>
          <w:rFonts w:ascii="Arial" w:hAnsi="Arial" w:cs="Arial"/>
          <w:b/>
          <w:bCs/>
          <w:sz w:val="24"/>
          <w:szCs w:val="24"/>
        </w:rPr>
        <w:t>Finding a Mediator?</w:t>
      </w:r>
    </w:p>
    <w:p w14:paraId="29A80131" w14:textId="77777777" w:rsidR="00EA18D9" w:rsidRPr="002F7FD6" w:rsidRDefault="00EA18D9" w:rsidP="00EA18D9">
      <w:pPr>
        <w:autoSpaceDE w:val="0"/>
        <w:autoSpaceDN w:val="0"/>
        <w:adjustRightInd w:val="0"/>
        <w:spacing w:after="0" w:line="240" w:lineRule="auto"/>
        <w:rPr>
          <w:rFonts w:ascii="Arial" w:hAnsi="Arial" w:cs="Arial"/>
          <w:b/>
          <w:bCs/>
          <w:sz w:val="24"/>
          <w:szCs w:val="24"/>
        </w:rPr>
      </w:pPr>
    </w:p>
    <w:p w14:paraId="29A80132" w14:textId="77777777" w:rsidR="00EA18D9" w:rsidRPr="002F7FD6" w:rsidRDefault="00EA18D9" w:rsidP="00EA18D9">
      <w:pPr>
        <w:autoSpaceDE w:val="0"/>
        <w:autoSpaceDN w:val="0"/>
        <w:adjustRightInd w:val="0"/>
        <w:spacing w:after="0" w:line="240" w:lineRule="auto"/>
        <w:rPr>
          <w:rFonts w:ascii="Arial" w:hAnsi="Arial" w:cs="Arial"/>
          <w:bCs/>
          <w:sz w:val="24"/>
          <w:szCs w:val="24"/>
        </w:rPr>
      </w:pPr>
      <w:r w:rsidRPr="002F7FD6">
        <w:rPr>
          <w:rFonts w:ascii="Arial" w:hAnsi="Arial" w:cs="Arial"/>
          <w:bCs/>
          <w:sz w:val="24"/>
          <w:szCs w:val="24"/>
        </w:rPr>
        <w:t xml:space="preserve">The Tribunal cannot offer validation or recommendation of any particular mediation service or refer parties to a mediator. </w:t>
      </w:r>
    </w:p>
    <w:p w14:paraId="29A80133" w14:textId="77777777" w:rsidR="00EA18D9" w:rsidRPr="002F7FD6" w:rsidRDefault="00EA18D9" w:rsidP="00EA18D9">
      <w:pPr>
        <w:autoSpaceDE w:val="0"/>
        <w:autoSpaceDN w:val="0"/>
        <w:adjustRightInd w:val="0"/>
        <w:spacing w:after="0" w:line="240" w:lineRule="auto"/>
        <w:rPr>
          <w:rFonts w:ascii="Arial" w:hAnsi="Arial" w:cs="Arial"/>
          <w:bCs/>
          <w:sz w:val="24"/>
          <w:szCs w:val="24"/>
        </w:rPr>
      </w:pPr>
      <w:r w:rsidRPr="002F7FD6">
        <w:rPr>
          <w:rFonts w:ascii="Arial" w:hAnsi="Arial" w:cs="Arial"/>
          <w:bCs/>
          <w:sz w:val="24"/>
          <w:szCs w:val="24"/>
        </w:rPr>
        <w:t xml:space="preserve"> </w:t>
      </w:r>
    </w:p>
    <w:p w14:paraId="29A80134" w14:textId="77777777" w:rsidR="00EA18D9" w:rsidRPr="002F7FD6" w:rsidRDefault="00EA18D9" w:rsidP="00EA18D9">
      <w:pPr>
        <w:autoSpaceDE w:val="0"/>
        <w:autoSpaceDN w:val="0"/>
        <w:adjustRightInd w:val="0"/>
        <w:spacing w:after="0" w:line="240" w:lineRule="auto"/>
        <w:rPr>
          <w:rFonts w:ascii="Arial" w:hAnsi="Arial" w:cs="Arial"/>
          <w:bCs/>
          <w:sz w:val="24"/>
          <w:szCs w:val="24"/>
        </w:rPr>
      </w:pPr>
      <w:r w:rsidRPr="002F7FD6">
        <w:rPr>
          <w:rFonts w:ascii="Arial" w:hAnsi="Arial" w:cs="Arial"/>
          <w:bCs/>
          <w:sz w:val="24"/>
          <w:szCs w:val="24"/>
        </w:rPr>
        <w:t xml:space="preserve">Scottish Mediation acts as the professional body for mediators in Scotland and maintains the Scottish Mediation Register of mediators. Parties who want to use mediation to resolve their case can find a relevant mediator by accessing this Register on the Scottish Mediation web site </w:t>
      </w:r>
      <w:hyperlink r:id="rId14" w:history="1">
        <w:r w:rsidRPr="002F7FD6">
          <w:rPr>
            <w:rStyle w:val="Hyperlink"/>
            <w:rFonts w:ascii="Arial" w:hAnsi="Arial" w:cs="Arial"/>
            <w:bCs/>
            <w:sz w:val="24"/>
            <w:szCs w:val="24"/>
          </w:rPr>
          <w:t>https://www.scottishmediation.org.uk/find-a-mediator/</w:t>
        </w:r>
      </w:hyperlink>
      <w:r w:rsidRPr="002F7FD6">
        <w:rPr>
          <w:rFonts w:ascii="Arial" w:hAnsi="Arial" w:cs="Arial"/>
          <w:bCs/>
          <w:sz w:val="24"/>
          <w:szCs w:val="24"/>
        </w:rPr>
        <w:t xml:space="preserve"> and by selecting Housing and Property in the ‘Types of Mediation’ Box on the lower right hand side of the page.</w:t>
      </w:r>
    </w:p>
    <w:p w14:paraId="29A80135" w14:textId="77777777" w:rsidR="00362A09" w:rsidRPr="00362A09" w:rsidRDefault="00362A09" w:rsidP="00362A09">
      <w:pPr>
        <w:autoSpaceDE w:val="0"/>
        <w:autoSpaceDN w:val="0"/>
        <w:adjustRightInd w:val="0"/>
        <w:spacing w:after="0" w:line="240" w:lineRule="auto"/>
        <w:rPr>
          <w:rFonts w:ascii="Arial" w:eastAsia="Times New Roman" w:hAnsi="Arial" w:cs="Arial"/>
          <w:b/>
          <w:color w:val="000000"/>
          <w:sz w:val="24"/>
          <w:szCs w:val="24"/>
        </w:rPr>
      </w:pPr>
    </w:p>
    <w:p w14:paraId="29A80136" w14:textId="77777777" w:rsidR="00362A09" w:rsidRPr="00362A09" w:rsidRDefault="00362A09" w:rsidP="00362A09">
      <w:pPr>
        <w:autoSpaceDE w:val="0"/>
        <w:autoSpaceDN w:val="0"/>
        <w:adjustRightInd w:val="0"/>
        <w:spacing w:after="0" w:line="240" w:lineRule="auto"/>
        <w:rPr>
          <w:rFonts w:ascii="Arial" w:eastAsia="Times New Roman" w:hAnsi="Arial" w:cs="Arial"/>
          <w:b/>
          <w:color w:val="000000"/>
          <w:sz w:val="24"/>
          <w:szCs w:val="24"/>
        </w:rPr>
      </w:pPr>
      <w:r w:rsidRPr="00362A09">
        <w:rPr>
          <w:rFonts w:ascii="Arial" w:eastAsia="Times New Roman" w:hAnsi="Arial" w:cs="Arial"/>
          <w:b/>
          <w:color w:val="000000"/>
          <w:sz w:val="24"/>
          <w:szCs w:val="24"/>
        </w:rPr>
        <w:t>The application has been referred to a tribunal - what happens next?</w:t>
      </w:r>
    </w:p>
    <w:p w14:paraId="29A80137" w14:textId="77777777" w:rsidR="00362A09" w:rsidRPr="00362A09" w:rsidRDefault="00362A09" w:rsidP="00362A09">
      <w:pPr>
        <w:autoSpaceDE w:val="0"/>
        <w:autoSpaceDN w:val="0"/>
        <w:adjustRightInd w:val="0"/>
        <w:spacing w:after="0" w:line="240" w:lineRule="auto"/>
        <w:rPr>
          <w:rFonts w:ascii="Arial" w:eastAsia="Times New Roman" w:hAnsi="Arial" w:cs="Arial"/>
          <w:b/>
          <w:color w:val="000000"/>
          <w:sz w:val="24"/>
          <w:szCs w:val="24"/>
        </w:rPr>
      </w:pPr>
    </w:p>
    <w:p w14:paraId="29A80138" w14:textId="77777777" w:rsidR="00362A09" w:rsidRPr="00362A09" w:rsidRDefault="00362A09" w:rsidP="00362A09">
      <w:pPr>
        <w:autoSpaceDE w:val="0"/>
        <w:autoSpaceDN w:val="0"/>
        <w:adjustRightInd w:val="0"/>
        <w:spacing w:after="0" w:line="240" w:lineRule="auto"/>
        <w:rPr>
          <w:rFonts w:ascii="Arial" w:eastAsia="Times New Roman" w:hAnsi="Arial" w:cs="Arial"/>
          <w:color w:val="000000"/>
          <w:sz w:val="24"/>
          <w:szCs w:val="24"/>
        </w:rPr>
      </w:pPr>
      <w:r w:rsidRPr="00362A09">
        <w:rPr>
          <w:rFonts w:ascii="Arial" w:eastAsia="Times New Roman" w:hAnsi="Arial" w:cs="Arial"/>
          <w:color w:val="000000"/>
          <w:sz w:val="24"/>
          <w:szCs w:val="24"/>
        </w:rPr>
        <w:t xml:space="preserve">When the President refers an application to a Tribunal both parties will be sent a </w:t>
      </w:r>
      <w:r w:rsidRPr="00362A09">
        <w:rPr>
          <w:rFonts w:ascii="Arial" w:eastAsia="Times New Roman" w:hAnsi="Arial" w:cs="Arial"/>
          <w:b/>
          <w:color w:val="000000"/>
          <w:sz w:val="24"/>
          <w:szCs w:val="24"/>
        </w:rPr>
        <w:t xml:space="preserve">Notice of Referral </w:t>
      </w:r>
      <w:r w:rsidRPr="00362A09">
        <w:rPr>
          <w:rFonts w:ascii="Arial" w:eastAsia="Times New Roman" w:hAnsi="Arial" w:cs="Arial"/>
          <w:color w:val="000000"/>
          <w:sz w:val="24"/>
          <w:szCs w:val="24"/>
        </w:rPr>
        <w:t>confirming this and</w:t>
      </w:r>
      <w:r w:rsidRPr="00362A09">
        <w:rPr>
          <w:rFonts w:ascii="Arial" w:eastAsia="Times New Roman" w:hAnsi="Arial" w:cs="Arial"/>
          <w:b/>
          <w:color w:val="000000"/>
          <w:sz w:val="24"/>
          <w:szCs w:val="24"/>
        </w:rPr>
        <w:t xml:space="preserve"> </w:t>
      </w:r>
      <w:r w:rsidRPr="00362A09">
        <w:rPr>
          <w:rFonts w:ascii="Arial" w:eastAsia="Times New Roman" w:hAnsi="Arial" w:cs="Arial"/>
          <w:color w:val="000000"/>
          <w:sz w:val="24"/>
          <w:szCs w:val="24"/>
        </w:rPr>
        <w:t xml:space="preserve">asking whether they wish to deal with the </w:t>
      </w:r>
      <w:r w:rsidRPr="00362A09">
        <w:rPr>
          <w:rFonts w:ascii="Arial" w:eastAsia="Times New Roman" w:hAnsi="Arial" w:cs="Arial"/>
          <w:color w:val="000000"/>
          <w:sz w:val="24"/>
          <w:szCs w:val="24"/>
        </w:rPr>
        <w:lastRenderedPageBreak/>
        <w:t xml:space="preserve">application by written representations or whether they wish to attend a hearing before the Tribunal. Remember that you </w:t>
      </w:r>
      <w:r w:rsidRPr="00362A09">
        <w:rPr>
          <w:rFonts w:ascii="Arial" w:eastAsia="Times New Roman" w:hAnsi="Arial" w:cs="Arial"/>
          <w:b/>
          <w:color w:val="000000"/>
          <w:sz w:val="24"/>
          <w:szCs w:val="24"/>
        </w:rPr>
        <w:t xml:space="preserve">must reply to the Tribunal by the date given in the Notice. </w:t>
      </w:r>
      <w:r w:rsidRPr="00362A09">
        <w:rPr>
          <w:rFonts w:ascii="Arial" w:eastAsia="Times New Roman" w:hAnsi="Arial" w:cs="Arial"/>
          <w:color w:val="000000"/>
          <w:sz w:val="24"/>
          <w:szCs w:val="24"/>
        </w:rPr>
        <w:t xml:space="preserve">If you need more time, you must contact the Tribunal to ask for this, giving a brief explanation as to why you need more time. If you want to change or add to your representations you can do so by writing to the Tribunal and seeking their consent to the amendment. If the Tribunal allow the amendment, then they will arrange for the amended representations to be intimated to the other party. </w:t>
      </w:r>
    </w:p>
    <w:p w14:paraId="29A80139" w14:textId="77777777" w:rsidR="00362A09" w:rsidRPr="00362A09" w:rsidRDefault="00362A09" w:rsidP="00362A09">
      <w:pPr>
        <w:autoSpaceDE w:val="0"/>
        <w:autoSpaceDN w:val="0"/>
        <w:adjustRightInd w:val="0"/>
        <w:spacing w:after="0" w:line="240" w:lineRule="auto"/>
        <w:rPr>
          <w:rFonts w:ascii="Arial" w:eastAsia="Times New Roman" w:hAnsi="Arial" w:cs="Arial"/>
          <w:color w:val="000000"/>
          <w:sz w:val="24"/>
          <w:szCs w:val="24"/>
        </w:rPr>
      </w:pPr>
    </w:p>
    <w:p w14:paraId="29A8013A" w14:textId="77777777" w:rsidR="004C395E" w:rsidRPr="00F80CF2" w:rsidRDefault="004C395E" w:rsidP="004C395E">
      <w:pPr>
        <w:rPr>
          <w:rFonts w:ascii="Arial" w:hAnsi="Arial" w:cs="Arial"/>
          <w:b/>
          <w:sz w:val="24"/>
          <w:szCs w:val="24"/>
        </w:rPr>
      </w:pPr>
      <w:r>
        <w:rPr>
          <w:rFonts w:ascii="Arial" w:hAnsi="Arial" w:cs="Arial"/>
          <w:b/>
          <w:sz w:val="24"/>
          <w:szCs w:val="24"/>
        </w:rPr>
        <w:t>Can I amend my application or written representations before the hearing?</w:t>
      </w:r>
    </w:p>
    <w:p w14:paraId="29A8013B" w14:textId="77777777" w:rsidR="004C395E" w:rsidRDefault="004C395E" w:rsidP="004C395E">
      <w:pPr>
        <w:rPr>
          <w:rFonts w:ascii="Arial" w:hAnsi="Arial" w:cs="Arial"/>
          <w:sz w:val="24"/>
          <w:szCs w:val="24"/>
        </w:rPr>
      </w:pPr>
      <w:r>
        <w:rPr>
          <w:rFonts w:ascii="Arial" w:hAnsi="Arial" w:cs="Arial"/>
          <w:sz w:val="24"/>
          <w:szCs w:val="24"/>
        </w:rPr>
        <w:t>The Tribunal Rules do allow for amendment of applications and written representations in certain circumstances. Any party can amend their written representations up to 7 working days prior to the date fixed for a hearing or case management discussion (</w:t>
      </w:r>
      <w:r w:rsidRPr="005F6750">
        <w:rPr>
          <w:rFonts w:ascii="Arial" w:hAnsi="Arial" w:cs="Arial"/>
          <w:b/>
          <w:sz w:val="24"/>
          <w:szCs w:val="24"/>
        </w:rPr>
        <w:t>Rule 13</w:t>
      </w:r>
      <w:r>
        <w:rPr>
          <w:rFonts w:ascii="Arial" w:hAnsi="Arial" w:cs="Arial"/>
          <w:sz w:val="24"/>
          <w:szCs w:val="24"/>
        </w:rPr>
        <w:t xml:space="preserve"> refers).</w:t>
      </w:r>
    </w:p>
    <w:p w14:paraId="29A8013C" w14:textId="77777777" w:rsidR="004C395E" w:rsidRDefault="004C395E" w:rsidP="004C395E">
      <w:pPr>
        <w:rPr>
          <w:rFonts w:ascii="Arial" w:hAnsi="Arial" w:cs="Arial"/>
          <w:sz w:val="24"/>
          <w:szCs w:val="24"/>
        </w:rPr>
      </w:pPr>
      <w:r>
        <w:rPr>
          <w:rFonts w:ascii="Arial" w:hAnsi="Arial" w:cs="Arial"/>
          <w:sz w:val="24"/>
          <w:szCs w:val="24"/>
        </w:rPr>
        <w:t>Where the effect of any amendment to the written representations would be to introduce a new issue, the amendment can only be made with the consent of the Tribunal (</w:t>
      </w:r>
      <w:r w:rsidRPr="005F6750">
        <w:rPr>
          <w:rFonts w:ascii="Arial" w:hAnsi="Arial" w:cs="Arial"/>
          <w:b/>
          <w:sz w:val="24"/>
          <w:szCs w:val="24"/>
        </w:rPr>
        <w:t>Rule 14</w:t>
      </w:r>
      <w:r>
        <w:rPr>
          <w:rFonts w:ascii="Arial" w:hAnsi="Arial" w:cs="Arial"/>
          <w:sz w:val="24"/>
          <w:szCs w:val="24"/>
        </w:rPr>
        <w:t xml:space="preserve"> refers). If the amendment is accepted, the other party will be given an opportunity to make written representations within 14 days of intimation of the amendment.</w:t>
      </w:r>
    </w:p>
    <w:p w14:paraId="29A8013D" w14:textId="77777777" w:rsidR="004C395E" w:rsidRDefault="004C395E" w:rsidP="004C395E">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Amendments can also be made where no new issues have been raised. </w:t>
      </w:r>
      <w:r w:rsidRPr="005F6750">
        <w:rPr>
          <w:rFonts w:ascii="Arial" w:hAnsi="Arial" w:cs="Arial"/>
          <w:b/>
          <w:sz w:val="24"/>
          <w:szCs w:val="24"/>
        </w:rPr>
        <w:t>Rule 14A</w:t>
      </w:r>
      <w:r>
        <w:rPr>
          <w:rFonts w:ascii="Arial" w:hAnsi="Arial" w:cs="Arial"/>
          <w:sz w:val="24"/>
          <w:szCs w:val="24"/>
        </w:rPr>
        <w:t xml:space="preserve"> allows the applicant to amend the application including the amount claimed by intimating the amendment to the tribunal and any other party at least 14 days prior to a case management discussion or hearing. The Tribunal will then decide whether to consent to the amendment, and under what conditions consent will be given.</w:t>
      </w:r>
    </w:p>
    <w:p w14:paraId="29A8013E" w14:textId="77777777" w:rsidR="004C395E" w:rsidRDefault="004C395E" w:rsidP="004C395E">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hAnsi="Arial" w:cs="Arial"/>
          <w:sz w:val="24"/>
          <w:szCs w:val="24"/>
        </w:rPr>
      </w:pPr>
    </w:p>
    <w:p w14:paraId="29A8013F" w14:textId="77777777" w:rsidR="00362A09" w:rsidRPr="00362A09" w:rsidRDefault="00362A09" w:rsidP="004C395E">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sz w:val="24"/>
          <w:szCs w:val="24"/>
        </w:rPr>
      </w:pPr>
      <w:r w:rsidRPr="00362A09">
        <w:rPr>
          <w:rFonts w:ascii="Arial" w:eastAsia="Times New Roman" w:hAnsi="Arial" w:cs="Arial"/>
          <w:b/>
          <w:sz w:val="24"/>
          <w:szCs w:val="24"/>
        </w:rPr>
        <w:t>Can the Tribunal hear multiple applications at the same time?</w:t>
      </w:r>
    </w:p>
    <w:p w14:paraId="29A80140"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sz w:val="24"/>
          <w:szCs w:val="24"/>
        </w:rPr>
      </w:pPr>
    </w:p>
    <w:p w14:paraId="29A80141"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sidRPr="00362A09">
        <w:rPr>
          <w:rFonts w:ascii="Arial" w:eastAsia="Times New Roman" w:hAnsi="Arial" w:cs="Arial"/>
          <w:sz w:val="24"/>
          <w:szCs w:val="24"/>
        </w:rPr>
        <w:t xml:space="preserve">Yes, the Tribunal has the power to direct that two or more applications should be heard together. The Rules state: </w:t>
      </w:r>
    </w:p>
    <w:p w14:paraId="29A80142"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p>
    <w:p w14:paraId="29A80143"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lang w:val="en"/>
        </w:rPr>
      </w:pPr>
      <w:r w:rsidRPr="00362A09">
        <w:rPr>
          <w:rFonts w:ascii="Arial" w:eastAsia="Times New Roman" w:hAnsi="Arial" w:cs="Arial"/>
          <w:sz w:val="24"/>
          <w:szCs w:val="24"/>
        </w:rPr>
        <w:t>“</w:t>
      </w:r>
      <w:r w:rsidRPr="00362A09">
        <w:rPr>
          <w:rFonts w:ascii="Arial" w:eastAsia="Times New Roman" w:hAnsi="Arial" w:cs="Arial"/>
          <w:b/>
          <w:bCs/>
          <w:sz w:val="24"/>
          <w:szCs w:val="24"/>
          <w:lang w:val="en"/>
        </w:rPr>
        <w:t>12.</w:t>
      </w:r>
      <w:r w:rsidRPr="00362A09">
        <w:rPr>
          <w:rFonts w:ascii="Arial" w:eastAsia="Times New Roman" w:hAnsi="Arial" w:cs="Arial"/>
          <w:sz w:val="24"/>
          <w:szCs w:val="24"/>
          <w:lang w:val="en"/>
        </w:rPr>
        <w:t xml:space="preserve">—(1) The First-tier Tribunal may direct two or more applications to be heard together where they are under consideration by the First-tier Tribunal at the same time and relate to the same— </w:t>
      </w:r>
    </w:p>
    <w:p w14:paraId="29A80144"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lang w:val="en"/>
        </w:rPr>
      </w:pPr>
      <w:r w:rsidRPr="00362A09">
        <w:rPr>
          <w:rFonts w:ascii="Arial" w:eastAsia="Times New Roman" w:hAnsi="Arial" w:cs="Arial"/>
          <w:sz w:val="24"/>
          <w:szCs w:val="24"/>
          <w:lang w:val="en"/>
        </w:rPr>
        <w:t>(a) property;</w:t>
      </w:r>
    </w:p>
    <w:p w14:paraId="29A80145"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lang w:val="en"/>
        </w:rPr>
      </w:pPr>
      <w:r w:rsidRPr="00362A09">
        <w:rPr>
          <w:rFonts w:ascii="Arial" w:eastAsia="Times New Roman" w:hAnsi="Arial" w:cs="Arial"/>
          <w:sz w:val="24"/>
          <w:szCs w:val="24"/>
          <w:lang w:val="en"/>
        </w:rPr>
        <w:t>(b) required work;</w:t>
      </w:r>
    </w:p>
    <w:p w14:paraId="29A80146"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lang w:val="en"/>
        </w:rPr>
      </w:pPr>
      <w:r w:rsidRPr="00362A09">
        <w:rPr>
          <w:rFonts w:ascii="Arial" w:eastAsia="Times New Roman" w:hAnsi="Arial" w:cs="Arial"/>
          <w:sz w:val="24"/>
          <w:szCs w:val="24"/>
          <w:lang w:val="en"/>
        </w:rPr>
        <w:t>(c) property factor;</w:t>
      </w:r>
    </w:p>
    <w:p w14:paraId="29A80147"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lang w:val="en"/>
        </w:rPr>
      </w:pPr>
      <w:r w:rsidRPr="00362A09">
        <w:rPr>
          <w:rFonts w:ascii="Arial" w:eastAsia="Times New Roman" w:hAnsi="Arial" w:cs="Arial"/>
          <w:sz w:val="24"/>
          <w:szCs w:val="24"/>
          <w:lang w:val="en"/>
        </w:rPr>
        <w:t>(d) letting agent; or</w:t>
      </w:r>
    </w:p>
    <w:p w14:paraId="29A80148"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lang w:val="en"/>
        </w:rPr>
      </w:pPr>
      <w:r w:rsidRPr="00362A09">
        <w:rPr>
          <w:rFonts w:ascii="Arial" w:eastAsia="Times New Roman" w:hAnsi="Arial" w:cs="Arial"/>
          <w:sz w:val="24"/>
          <w:szCs w:val="24"/>
          <w:lang w:val="en"/>
        </w:rPr>
        <w:t>(e) landlord.</w:t>
      </w:r>
    </w:p>
    <w:p w14:paraId="29A80149"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lang w:val="en"/>
        </w:rPr>
      </w:pPr>
    </w:p>
    <w:p w14:paraId="29A8014A"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lang w:val="en"/>
        </w:rPr>
      </w:pPr>
      <w:r w:rsidRPr="00362A09">
        <w:rPr>
          <w:rFonts w:ascii="Arial" w:eastAsia="Times New Roman" w:hAnsi="Arial" w:cs="Arial"/>
          <w:sz w:val="24"/>
          <w:szCs w:val="24"/>
          <w:lang w:val="en"/>
        </w:rPr>
        <w:t>(2) The First-tier Tribunal may require the parties to take any steps necessary to enable two or more applications to be heard together.”</w:t>
      </w:r>
    </w:p>
    <w:p w14:paraId="29A8014B" w14:textId="77777777" w:rsidR="00362A09" w:rsidRPr="00362A09" w:rsidRDefault="00362A09" w:rsidP="00362A09">
      <w:pPr>
        <w:autoSpaceDE w:val="0"/>
        <w:autoSpaceDN w:val="0"/>
        <w:adjustRightInd w:val="0"/>
        <w:spacing w:after="0" w:line="240" w:lineRule="auto"/>
        <w:rPr>
          <w:rFonts w:ascii="Arial" w:eastAsia="Times New Roman" w:hAnsi="Arial" w:cs="Arial"/>
          <w:b/>
          <w:color w:val="000000"/>
          <w:sz w:val="24"/>
          <w:szCs w:val="24"/>
        </w:rPr>
      </w:pPr>
    </w:p>
    <w:p w14:paraId="29A8014C"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sz w:val="24"/>
          <w:szCs w:val="24"/>
        </w:rPr>
      </w:pPr>
      <w:r w:rsidRPr="00362A09">
        <w:rPr>
          <w:rFonts w:ascii="Arial" w:eastAsia="Times New Roman" w:hAnsi="Arial" w:cs="Arial"/>
          <w:b/>
          <w:sz w:val="24"/>
          <w:szCs w:val="24"/>
        </w:rPr>
        <w:t>Who will the members of the tribunal be?</w:t>
      </w:r>
    </w:p>
    <w:p w14:paraId="29A8014D"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u w:val="single"/>
        </w:rPr>
      </w:pPr>
    </w:p>
    <w:p w14:paraId="29A8014E"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lang w:val="en"/>
        </w:rPr>
      </w:pPr>
      <w:r w:rsidRPr="00362A09">
        <w:rPr>
          <w:rFonts w:ascii="Arial" w:eastAsia="Times New Roman" w:hAnsi="Arial" w:cs="Arial"/>
          <w:sz w:val="24"/>
          <w:szCs w:val="24"/>
          <w:lang w:val="en"/>
        </w:rPr>
        <w:t xml:space="preserve">Under </w:t>
      </w:r>
      <w:hyperlink r:id="rId15" w:history="1">
        <w:r w:rsidRPr="00362A09">
          <w:rPr>
            <w:rFonts w:ascii="Arial" w:eastAsia="Times New Roman" w:hAnsi="Arial" w:cs="Arial"/>
            <w:color w:val="0065BD"/>
            <w:sz w:val="24"/>
            <w:szCs w:val="24"/>
            <w:u w:val="single"/>
            <w:lang w:val="en"/>
          </w:rPr>
          <w:t>The First-tier Tribunal for Scotland Housing and Property Chamber and Upper Tribunal for Scotland (Composition) Regulations 2016</w:t>
        </w:r>
      </w:hyperlink>
      <w:r w:rsidRPr="00362A09">
        <w:rPr>
          <w:rFonts w:ascii="Arial" w:eastAsia="Times New Roman" w:hAnsi="Arial" w:cs="Arial"/>
          <w:sz w:val="24"/>
          <w:szCs w:val="24"/>
          <w:lang w:val="en"/>
        </w:rPr>
        <w:t xml:space="preserve"> a tribunal may be composed of:</w:t>
      </w:r>
    </w:p>
    <w:p w14:paraId="29A8014F"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lang w:val="en"/>
        </w:rPr>
      </w:pPr>
    </w:p>
    <w:p w14:paraId="29A80150"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lang w:val="en"/>
        </w:rPr>
      </w:pPr>
      <w:r w:rsidRPr="00362A09">
        <w:rPr>
          <w:rFonts w:ascii="Arial" w:eastAsia="Times New Roman" w:hAnsi="Arial" w:cs="Arial"/>
          <w:sz w:val="24"/>
          <w:szCs w:val="24"/>
          <w:lang w:val="en"/>
        </w:rPr>
        <w:t>            a legal member;</w:t>
      </w:r>
    </w:p>
    <w:p w14:paraId="29A80151"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lang w:val="en"/>
        </w:rPr>
      </w:pPr>
      <w:r w:rsidRPr="00362A09">
        <w:rPr>
          <w:rFonts w:ascii="Arial" w:eastAsia="Times New Roman" w:hAnsi="Arial" w:cs="Arial"/>
          <w:sz w:val="24"/>
          <w:szCs w:val="24"/>
          <w:lang w:val="en"/>
        </w:rPr>
        <w:t>            a legal member and one ordinary member; or</w:t>
      </w:r>
    </w:p>
    <w:p w14:paraId="29A80152"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lang w:val="en"/>
        </w:rPr>
      </w:pPr>
      <w:r w:rsidRPr="00362A09">
        <w:rPr>
          <w:rFonts w:ascii="Arial" w:eastAsia="Times New Roman" w:hAnsi="Arial" w:cs="Arial"/>
          <w:sz w:val="24"/>
          <w:szCs w:val="24"/>
          <w:lang w:val="en"/>
        </w:rPr>
        <w:t>            a legal member and two ordinary members</w:t>
      </w:r>
    </w:p>
    <w:p w14:paraId="29A80153"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lang w:val="en"/>
        </w:rPr>
      </w:pPr>
    </w:p>
    <w:p w14:paraId="29A80154"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lang w:val="en"/>
        </w:rPr>
      </w:pPr>
      <w:r w:rsidRPr="00362A09">
        <w:rPr>
          <w:rFonts w:ascii="Arial" w:eastAsia="Times New Roman" w:hAnsi="Arial" w:cs="Arial"/>
          <w:sz w:val="24"/>
          <w:szCs w:val="24"/>
          <w:lang w:val="en"/>
        </w:rPr>
        <w:t>The legal member will always be the chairing member of the tribunal. All legal members appointed to the Chamber are qualified as solicitors or advocates. Ordinary members are either qualified as chartered surveyors, or have other experience of or practical involvement in housing and land related issues.</w:t>
      </w:r>
    </w:p>
    <w:p w14:paraId="29A80155"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lang w:val="en"/>
        </w:rPr>
      </w:pPr>
    </w:p>
    <w:p w14:paraId="29A80156"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cs="Arial"/>
          <w:sz w:val="24"/>
          <w:szCs w:val="24"/>
          <w:lang w:val="en"/>
        </w:rPr>
      </w:pPr>
      <w:r w:rsidRPr="00362A09">
        <w:rPr>
          <w:rFonts w:ascii="Arial" w:eastAsia="Times New Roman" w:hAnsi="Arial" w:cs="Arial"/>
          <w:sz w:val="24"/>
          <w:szCs w:val="24"/>
          <w:lang w:val="en"/>
        </w:rPr>
        <w:t>An exception to the above composition is in applications by a landlord for assistance in exercising a right under section 181(4) of the Housing (Scotland) Act 2006(1).  These applications may be decided by the First-tier Tribunal consisting of an ordinary member sitting alone.</w:t>
      </w:r>
    </w:p>
    <w:p w14:paraId="29A80157" w14:textId="77777777" w:rsidR="00362A09" w:rsidRPr="00362A09" w:rsidRDefault="00362A09" w:rsidP="00362A09">
      <w:pPr>
        <w:autoSpaceDE w:val="0"/>
        <w:autoSpaceDN w:val="0"/>
        <w:adjustRightInd w:val="0"/>
        <w:spacing w:after="0" w:line="240" w:lineRule="auto"/>
        <w:rPr>
          <w:rFonts w:ascii="Arial" w:eastAsia="Times New Roman" w:hAnsi="Arial" w:cs="Arial"/>
          <w:b/>
          <w:color w:val="000000"/>
          <w:sz w:val="24"/>
          <w:szCs w:val="24"/>
        </w:rPr>
      </w:pPr>
    </w:p>
    <w:p w14:paraId="29A80158" w14:textId="77777777" w:rsidR="00362A09" w:rsidRPr="00362A09" w:rsidRDefault="00362A09" w:rsidP="00362A09">
      <w:pPr>
        <w:autoSpaceDE w:val="0"/>
        <w:autoSpaceDN w:val="0"/>
        <w:adjustRightInd w:val="0"/>
        <w:spacing w:after="0" w:line="240" w:lineRule="auto"/>
        <w:rPr>
          <w:rFonts w:ascii="Arial" w:eastAsia="Times New Roman" w:hAnsi="Arial" w:cs="Arial"/>
          <w:color w:val="000000"/>
          <w:sz w:val="24"/>
          <w:szCs w:val="24"/>
        </w:rPr>
      </w:pPr>
      <w:r w:rsidRPr="00362A09">
        <w:rPr>
          <w:rFonts w:ascii="Arial" w:eastAsia="Times New Roman" w:hAnsi="Arial" w:cs="Arial"/>
          <w:b/>
          <w:color w:val="000000"/>
          <w:sz w:val="24"/>
          <w:szCs w:val="24"/>
        </w:rPr>
        <w:t>What procedure does the Tribunal follow if parties agree the matter should be decided on written representations</w:t>
      </w:r>
      <w:r w:rsidRPr="00362A09">
        <w:rPr>
          <w:rFonts w:ascii="Arial" w:eastAsia="Times New Roman" w:hAnsi="Arial" w:cs="Arial"/>
          <w:color w:val="000000"/>
          <w:sz w:val="24"/>
          <w:szCs w:val="24"/>
        </w:rPr>
        <w:t>?</w:t>
      </w:r>
    </w:p>
    <w:p w14:paraId="29A80159" w14:textId="77777777" w:rsidR="00362A09" w:rsidRPr="00362A09" w:rsidRDefault="00362A09" w:rsidP="00362A09">
      <w:pPr>
        <w:autoSpaceDE w:val="0"/>
        <w:autoSpaceDN w:val="0"/>
        <w:adjustRightInd w:val="0"/>
        <w:spacing w:after="0" w:line="240" w:lineRule="auto"/>
        <w:rPr>
          <w:rFonts w:ascii="Arial" w:eastAsia="Times New Roman" w:hAnsi="Arial" w:cs="Arial"/>
          <w:color w:val="000000"/>
          <w:sz w:val="24"/>
          <w:szCs w:val="24"/>
        </w:rPr>
      </w:pPr>
    </w:p>
    <w:p w14:paraId="29A8015A" w14:textId="77777777" w:rsidR="00362A09" w:rsidRPr="00362A09" w:rsidRDefault="00362A09" w:rsidP="00362A09">
      <w:pPr>
        <w:autoSpaceDE w:val="0"/>
        <w:autoSpaceDN w:val="0"/>
        <w:adjustRightInd w:val="0"/>
        <w:spacing w:after="0" w:line="240" w:lineRule="auto"/>
        <w:rPr>
          <w:rFonts w:ascii="Arial" w:eastAsia="Times New Roman" w:hAnsi="Arial" w:cs="Arial"/>
          <w:color w:val="000000"/>
          <w:sz w:val="24"/>
          <w:szCs w:val="24"/>
        </w:rPr>
      </w:pPr>
      <w:r w:rsidRPr="00362A09">
        <w:rPr>
          <w:rFonts w:ascii="Arial" w:eastAsia="Times New Roman" w:hAnsi="Arial" w:cs="Arial"/>
          <w:color w:val="000000"/>
          <w:sz w:val="24"/>
          <w:szCs w:val="24"/>
        </w:rPr>
        <w:t>If both parties agree to have the application dealt with by written representations only, then the parties will be given an opportunity to comment on each others’ representations, and after that the Tribunal will consider the evidence. If, having looked at the written representations and responses the Tribunal consider that they require further information from the parties, then the Tribunal may issue a Direction to the parties, specifying the further information which they require before they can make a decision.  Once the Tribunal are in receipt of all the required written evidence, they will consider the application and issue a decision with their reasons for it.</w:t>
      </w:r>
    </w:p>
    <w:p w14:paraId="29A8015B" w14:textId="77777777" w:rsidR="00362A09" w:rsidRPr="00362A09" w:rsidRDefault="00362A09" w:rsidP="00362A09">
      <w:pPr>
        <w:autoSpaceDE w:val="0"/>
        <w:autoSpaceDN w:val="0"/>
        <w:adjustRightInd w:val="0"/>
        <w:spacing w:after="0" w:line="240" w:lineRule="auto"/>
        <w:rPr>
          <w:rFonts w:ascii="Arial" w:eastAsia="Times New Roman" w:hAnsi="Arial" w:cs="Arial"/>
          <w:color w:val="000000"/>
          <w:sz w:val="24"/>
          <w:szCs w:val="24"/>
        </w:rPr>
      </w:pPr>
    </w:p>
    <w:p w14:paraId="29A8015C"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sz w:val="24"/>
          <w:szCs w:val="24"/>
        </w:rPr>
      </w:pPr>
      <w:r w:rsidRPr="00362A09">
        <w:rPr>
          <w:rFonts w:ascii="Arial" w:eastAsia="Times New Roman" w:hAnsi="Arial" w:cs="Arial"/>
          <w:b/>
          <w:sz w:val="24"/>
          <w:szCs w:val="24"/>
        </w:rPr>
        <w:t>What action can the tribunal take before a hearing takes place?</w:t>
      </w:r>
    </w:p>
    <w:p w14:paraId="29A8015D"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sz w:val="24"/>
          <w:szCs w:val="24"/>
        </w:rPr>
      </w:pPr>
    </w:p>
    <w:p w14:paraId="29A8015E"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sidRPr="00362A09">
        <w:rPr>
          <w:rFonts w:ascii="Arial" w:eastAsia="Times New Roman" w:hAnsi="Arial" w:cs="Arial"/>
          <w:sz w:val="24"/>
          <w:szCs w:val="24"/>
        </w:rPr>
        <w:t xml:space="preserve">The tribunal has the power to make inquiries, and can require the parties to attend a hearing or produce documents or information. If a party is served with a Direction from the tribunal requiring attendance or further information then </w:t>
      </w:r>
      <w:r w:rsidRPr="00362A09">
        <w:rPr>
          <w:rFonts w:ascii="Arial" w:eastAsia="Times New Roman" w:hAnsi="Arial" w:cs="Arial"/>
          <w:bCs/>
          <w:sz w:val="24"/>
          <w:szCs w:val="24"/>
        </w:rPr>
        <w:t>they must comply</w:t>
      </w:r>
      <w:r w:rsidRPr="00362A09">
        <w:rPr>
          <w:rFonts w:ascii="Arial" w:eastAsia="Times New Roman" w:hAnsi="Arial" w:cs="Arial"/>
          <w:b/>
          <w:bCs/>
          <w:sz w:val="24"/>
          <w:szCs w:val="24"/>
        </w:rPr>
        <w:t xml:space="preserve"> </w:t>
      </w:r>
      <w:r w:rsidRPr="00362A09">
        <w:rPr>
          <w:rFonts w:ascii="Arial" w:eastAsia="Times New Roman" w:hAnsi="Arial" w:cs="Arial"/>
          <w:sz w:val="24"/>
          <w:szCs w:val="24"/>
        </w:rPr>
        <w:t>with that, otherwise they may be guilty of a criminal offence and could be fined. It is also an offence to knowingly give false information to the tribunal.</w:t>
      </w:r>
    </w:p>
    <w:p w14:paraId="29A8015F"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p>
    <w:p w14:paraId="29A80160" w14:textId="77777777" w:rsidR="00362A09" w:rsidRPr="00362A09" w:rsidRDefault="00362A09" w:rsidP="00362A09">
      <w:pPr>
        <w:autoSpaceDE w:val="0"/>
        <w:autoSpaceDN w:val="0"/>
        <w:adjustRightInd w:val="0"/>
        <w:spacing w:after="0" w:line="240" w:lineRule="auto"/>
        <w:rPr>
          <w:rFonts w:ascii="Arial" w:eastAsia="Times New Roman" w:hAnsi="Arial" w:cs="Arial"/>
          <w:b/>
          <w:color w:val="000000"/>
          <w:sz w:val="24"/>
          <w:szCs w:val="24"/>
          <w:highlight w:val="yellow"/>
        </w:rPr>
      </w:pPr>
      <w:r w:rsidRPr="00362A09">
        <w:rPr>
          <w:rFonts w:ascii="Arial" w:eastAsia="Times New Roman" w:hAnsi="Arial" w:cs="Arial"/>
          <w:sz w:val="24"/>
          <w:szCs w:val="24"/>
        </w:rPr>
        <w:t>The tribunal may also hold a case management discussion to determine how an application should proceed, and this can be held in a hearing venue, or over telephone/video conference.</w:t>
      </w:r>
    </w:p>
    <w:p w14:paraId="29A80161" w14:textId="77777777" w:rsidR="00362A09" w:rsidRPr="00362A09" w:rsidRDefault="00362A09" w:rsidP="00362A09">
      <w:pPr>
        <w:autoSpaceDE w:val="0"/>
        <w:autoSpaceDN w:val="0"/>
        <w:adjustRightInd w:val="0"/>
        <w:spacing w:after="0" w:line="240" w:lineRule="auto"/>
        <w:rPr>
          <w:rFonts w:ascii="Arial" w:eastAsia="Times New Roman" w:hAnsi="Arial" w:cs="Arial"/>
          <w:b/>
          <w:color w:val="000000"/>
          <w:sz w:val="24"/>
          <w:szCs w:val="24"/>
          <w:highlight w:val="yellow"/>
        </w:rPr>
      </w:pPr>
    </w:p>
    <w:p w14:paraId="29A80162"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bCs/>
          <w:sz w:val="24"/>
          <w:szCs w:val="24"/>
        </w:rPr>
      </w:pPr>
      <w:r w:rsidRPr="00362A09">
        <w:rPr>
          <w:rFonts w:ascii="Arial" w:eastAsia="Times New Roman" w:hAnsi="Arial" w:cs="Arial"/>
          <w:b/>
          <w:bCs/>
          <w:sz w:val="24"/>
          <w:szCs w:val="24"/>
        </w:rPr>
        <w:t>What is a case management discussion?</w:t>
      </w:r>
    </w:p>
    <w:p w14:paraId="29A80163"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bCs/>
          <w:sz w:val="24"/>
          <w:szCs w:val="24"/>
        </w:rPr>
      </w:pPr>
    </w:p>
    <w:p w14:paraId="29A80164"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sidRPr="00362A09">
        <w:rPr>
          <w:rFonts w:ascii="Arial" w:eastAsia="Times New Roman" w:hAnsi="Arial" w:cs="Arial"/>
          <w:sz w:val="24"/>
          <w:szCs w:val="24"/>
        </w:rPr>
        <w:t>A case management discussion is a discussion between the Tribunal and the parties about aspects of the case that may require to be dealt with in order to efficiently resolve the dispute. Case management discussions will normally take place at hearing venues, and parties will be required to attend. If this is not possible, contact with the Tribunal to explain this should be made in advance and at as early a stage as possible..</w:t>
      </w:r>
    </w:p>
    <w:p w14:paraId="29A80165"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p>
    <w:p w14:paraId="29A80166"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sidRPr="00362A09">
        <w:rPr>
          <w:rFonts w:ascii="Arial" w:eastAsia="Times New Roman" w:hAnsi="Arial" w:cs="Arial"/>
          <w:sz w:val="24"/>
          <w:szCs w:val="24"/>
        </w:rPr>
        <w:lastRenderedPageBreak/>
        <w:t>At the case management discussion, the Tribunal may wish to:</w:t>
      </w:r>
    </w:p>
    <w:p w14:paraId="29A80167"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p>
    <w:p w14:paraId="29A80168"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sidRPr="00362A09">
        <w:rPr>
          <w:rFonts w:ascii="Arial" w:eastAsia="Times New Roman" w:hAnsi="Arial" w:cs="Arial"/>
          <w:sz w:val="24"/>
          <w:szCs w:val="24"/>
        </w:rPr>
        <w:t>identify the issues to be resolved;</w:t>
      </w:r>
    </w:p>
    <w:p w14:paraId="29A80169"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p>
    <w:p w14:paraId="29A8016A"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sidRPr="00362A09">
        <w:rPr>
          <w:rFonts w:ascii="Arial" w:eastAsia="Times New Roman" w:hAnsi="Arial" w:cs="Arial"/>
          <w:sz w:val="24"/>
          <w:szCs w:val="24"/>
        </w:rPr>
        <w:t>identify what facts are agreed between the parties;</w:t>
      </w:r>
    </w:p>
    <w:p w14:paraId="29A8016B"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p>
    <w:p w14:paraId="29A8016C"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sidRPr="00362A09">
        <w:rPr>
          <w:rFonts w:ascii="Arial" w:eastAsia="Times New Roman" w:hAnsi="Arial" w:cs="Arial"/>
          <w:sz w:val="24"/>
          <w:szCs w:val="24"/>
        </w:rPr>
        <w:t>raise with parties any issues it requires to be addressed;</w:t>
      </w:r>
    </w:p>
    <w:p w14:paraId="29A8016D"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p>
    <w:p w14:paraId="29A8016E"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sidRPr="00362A09">
        <w:rPr>
          <w:rFonts w:ascii="Arial" w:eastAsia="Times New Roman" w:hAnsi="Arial" w:cs="Arial"/>
          <w:sz w:val="24"/>
          <w:szCs w:val="24"/>
        </w:rPr>
        <w:t>discuss what witnesses, documents and other evidence will be required; and</w:t>
      </w:r>
    </w:p>
    <w:p w14:paraId="29A8016F"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p>
    <w:p w14:paraId="29A80170"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sidRPr="00362A09">
        <w:rPr>
          <w:rFonts w:ascii="Arial" w:eastAsia="Times New Roman" w:hAnsi="Arial" w:cs="Arial"/>
          <w:sz w:val="24"/>
          <w:szCs w:val="24"/>
        </w:rPr>
        <w:t>discuss whether or not a hearing is required;</w:t>
      </w:r>
    </w:p>
    <w:p w14:paraId="29A80171"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p>
    <w:p w14:paraId="29A80172"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p>
    <w:p w14:paraId="29A80173" w14:textId="5DACB41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sidRPr="00362A09">
        <w:rPr>
          <w:rFonts w:ascii="Arial" w:eastAsia="Times New Roman" w:hAnsi="Arial" w:cs="Arial"/>
          <w:sz w:val="24"/>
          <w:szCs w:val="24"/>
        </w:rPr>
        <w:t>As well as the above matters, the Tribunal may do anything at a case management discussion which it may do at a hearing, including making a decision on the application</w:t>
      </w:r>
      <w:bookmarkStart w:id="1" w:name="_GoBack"/>
      <w:bookmarkEnd w:id="1"/>
      <w:r w:rsidRPr="00362A09">
        <w:rPr>
          <w:rFonts w:ascii="Arial" w:eastAsia="Times New Roman" w:hAnsi="Arial" w:cs="Arial"/>
          <w:sz w:val="24"/>
          <w:szCs w:val="24"/>
        </w:rPr>
        <w:t>. It is important therefore that you attend the case management discussion if one is arranged. If you do not attend the case management discussion, this will not stop a decision or order being made by the Tribunal if the Tribunal consider that it has sufficient information before it to do so and the procedure has been fair.</w:t>
      </w:r>
    </w:p>
    <w:p w14:paraId="29A80174" w14:textId="77777777" w:rsidR="00362A09" w:rsidRPr="00362A09" w:rsidRDefault="00362A09" w:rsidP="00362A09">
      <w:pPr>
        <w:autoSpaceDE w:val="0"/>
        <w:autoSpaceDN w:val="0"/>
        <w:adjustRightInd w:val="0"/>
        <w:spacing w:after="0" w:line="240" w:lineRule="auto"/>
        <w:rPr>
          <w:rFonts w:ascii="Arial" w:eastAsia="Times New Roman" w:hAnsi="Arial" w:cs="Arial"/>
          <w:b/>
          <w:color w:val="000000"/>
          <w:sz w:val="24"/>
          <w:szCs w:val="24"/>
          <w:highlight w:val="yellow"/>
        </w:rPr>
      </w:pPr>
    </w:p>
    <w:p w14:paraId="29A80175"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sz w:val="24"/>
          <w:szCs w:val="24"/>
        </w:rPr>
      </w:pPr>
      <w:r w:rsidRPr="00362A09">
        <w:rPr>
          <w:rFonts w:ascii="Arial" w:eastAsia="Times New Roman" w:hAnsi="Arial" w:cs="Arial"/>
          <w:b/>
          <w:sz w:val="24"/>
          <w:szCs w:val="24"/>
        </w:rPr>
        <w:t>What is a Direction?</w:t>
      </w:r>
    </w:p>
    <w:p w14:paraId="29A80176"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p>
    <w:p w14:paraId="29A80177"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sidRPr="00362A09">
        <w:rPr>
          <w:rFonts w:ascii="Arial" w:eastAsia="Times New Roman" w:hAnsi="Arial" w:cs="Arial"/>
          <w:sz w:val="24"/>
          <w:szCs w:val="24"/>
        </w:rPr>
        <w:t>Directions either orally or in writing are a method by which tribunals regulate the conduct or progress of the proceedings in a case before them. The provisions in Rule 16 set out some circumstances in which a tribunal may wish to issue a Direction.  Tribunals may issue directions to instruct parties on such matters as:</w:t>
      </w:r>
    </w:p>
    <w:p w14:paraId="29A80178"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p>
    <w:p w14:paraId="29A80179"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sidRPr="00362A09">
        <w:rPr>
          <w:rFonts w:ascii="Arial" w:eastAsia="Times New Roman" w:hAnsi="Arial" w:cs="Arial"/>
          <w:sz w:val="24"/>
          <w:szCs w:val="24"/>
        </w:rPr>
        <w:tab/>
        <w:t xml:space="preserve">documents that need to be given to the other side and lodged (filed with the </w:t>
      </w:r>
      <w:r w:rsidRPr="00362A09">
        <w:rPr>
          <w:rFonts w:ascii="Arial" w:eastAsia="Times New Roman" w:hAnsi="Arial" w:cs="Arial"/>
          <w:sz w:val="24"/>
          <w:szCs w:val="24"/>
        </w:rPr>
        <w:tab/>
        <w:t>Tribunal) prior to the Hearing; and</w:t>
      </w:r>
    </w:p>
    <w:p w14:paraId="29A8017A"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p>
    <w:p w14:paraId="29A8017B"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sidRPr="00362A09">
        <w:rPr>
          <w:rFonts w:ascii="Arial" w:eastAsia="Times New Roman" w:hAnsi="Arial" w:cs="Arial"/>
          <w:sz w:val="24"/>
          <w:szCs w:val="24"/>
        </w:rPr>
        <w:tab/>
        <w:t>witnesses and documents the parties should bring to the hearing.</w:t>
      </w:r>
    </w:p>
    <w:p w14:paraId="29A8017C"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p>
    <w:p w14:paraId="29A8017D"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uto"/>
        <w:jc w:val="both"/>
        <w:rPr>
          <w:rFonts w:ascii="Arial" w:eastAsia="Times New Roman" w:hAnsi="Arial" w:cs="Arial"/>
          <w:color w:val="000000"/>
          <w:sz w:val="24"/>
          <w:szCs w:val="24"/>
          <w:lang w:val="en" w:eastAsia="en-GB"/>
        </w:rPr>
      </w:pPr>
      <w:r w:rsidRPr="00362A09">
        <w:rPr>
          <w:rFonts w:ascii="Arial" w:eastAsia="Times New Roman" w:hAnsi="Arial" w:cs="Arial"/>
          <w:sz w:val="24"/>
          <w:szCs w:val="24"/>
        </w:rPr>
        <w:t xml:space="preserve">Please refer to The First-tier Tribunal for Scotland Housing and Property Chamber (Procedure) Regulations 2017 in full for further information. </w:t>
      </w:r>
      <w:r w:rsidRPr="00362A09">
        <w:rPr>
          <w:rFonts w:ascii="Arial" w:eastAsia="Times New Roman" w:hAnsi="Arial" w:cs="Arial"/>
          <w:color w:val="000000"/>
          <w:sz w:val="24"/>
          <w:szCs w:val="24"/>
          <w:lang w:val="en" w:eastAsia="en-GB"/>
        </w:rPr>
        <w:t>If Directions are issued they may require one party to do something but the Direction must be intimated on all parties.</w:t>
      </w:r>
    </w:p>
    <w:p w14:paraId="29A8017E"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uto"/>
        <w:jc w:val="both"/>
        <w:rPr>
          <w:rFonts w:ascii="Arial" w:eastAsia="Times New Roman" w:hAnsi="Arial" w:cs="Arial"/>
          <w:color w:val="000000"/>
          <w:sz w:val="24"/>
          <w:szCs w:val="24"/>
          <w:lang w:val="en" w:eastAsia="en-GB"/>
        </w:rPr>
      </w:pPr>
    </w:p>
    <w:p w14:paraId="29A8017F"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uto"/>
        <w:jc w:val="both"/>
        <w:rPr>
          <w:rFonts w:ascii="Arial" w:eastAsia="Times New Roman" w:hAnsi="Arial" w:cs="Arial"/>
          <w:b/>
          <w:color w:val="000000"/>
          <w:sz w:val="24"/>
          <w:szCs w:val="24"/>
          <w:lang w:val="en" w:eastAsia="en-GB"/>
        </w:rPr>
      </w:pPr>
      <w:r w:rsidRPr="00362A09">
        <w:rPr>
          <w:rFonts w:ascii="Arial" w:eastAsia="Times New Roman" w:hAnsi="Arial" w:cs="Arial"/>
          <w:b/>
          <w:color w:val="000000"/>
          <w:sz w:val="24"/>
          <w:szCs w:val="24"/>
          <w:lang w:val="en" w:eastAsia="en-GB"/>
        </w:rPr>
        <w:t>Do I have to comply with the Direction?</w:t>
      </w:r>
    </w:p>
    <w:p w14:paraId="29A80180" w14:textId="77777777" w:rsidR="00362A09" w:rsidRPr="00362A09" w:rsidRDefault="00362A09" w:rsidP="00362A09">
      <w:pPr>
        <w:autoSpaceDE w:val="0"/>
        <w:autoSpaceDN w:val="0"/>
        <w:adjustRightInd w:val="0"/>
        <w:spacing w:after="0" w:line="240" w:lineRule="auto"/>
        <w:rPr>
          <w:rFonts w:ascii="Arial" w:eastAsia="Times New Roman" w:hAnsi="Arial" w:cs="Arial"/>
          <w:b/>
          <w:color w:val="000000"/>
          <w:sz w:val="24"/>
          <w:szCs w:val="24"/>
          <w:highlight w:val="yellow"/>
        </w:rPr>
      </w:pPr>
      <w:r w:rsidRPr="00362A09">
        <w:rPr>
          <w:rFonts w:ascii="Arial" w:eastAsia="Times New Roman" w:hAnsi="Arial" w:cs="Arial"/>
          <w:color w:val="000000"/>
          <w:sz w:val="24"/>
          <w:szCs w:val="24"/>
          <w:lang w:val="en" w:eastAsia="en-GB"/>
        </w:rPr>
        <w:t xml:space="preserve">The Scottish Tribunals (Offences in Relation to Proceedings) Regulations 2016 provide that it is an offence to fail to comply with a Direction. If the tribunal considers that such an offence has taken place during the proceedings, they will refer the matter to the police for investigation. </w:t>
      </w:r>
    </w:p>
    <w:p w14:paraId="29A80181"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uto"/>
        <w:ind w:left="360"/>
        <w:rPr>
          <w:rFonts w:ascii="Arial" w:eastAsia="Times New Roman" w:hAnsi="Arial" w:cs="Arial"/>
          <w:sz w:val="24"/>
          <w:szCs w:val="24"/>
          <w:highlight w:val="yellow"/>
        </w:rPr>
      </w:pPr>
    </w:p>
    <w:p w14:paraId="29A80182"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sz w:val="24"/>
          <w:szCs w:val="24"/>
        </w:rPr>
      </w:pPr>
      <w:r w:rsidRPr="00362A09">
        <w:rPr>
          <w:rFonts w:ascii="Arial" w:eastAsia="Times New Roman" w:hAnsi="Arial" w:cs="Arial"/>
          <w:b/>
          <w:sz w:val="24"/>
          <w:szCs w:val="24"/>
        </w:rPr>
        <w:t>Do I have to attend the case management discussion or the hearing?</w:t>
      </w:r>
    </w:p>
    <w:p w14:paraId="29A80183"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sz w:val="24"/>
          <w:szCs w:val="24"/>
        </w:rPr>
      </w:pPr>
    </w:p>
    <w:p w14:paraId="29A80184"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sidRPr="00362A09">
        <w:rPr>
          <w:rFonts w:ascii="Arial" w:eastAsia="Times New Roman" w:hAnsi="Arial" w:cs="Arial"/>
          <w:sz w:val="24"/>
          <w:szCs w:val="24"/>
        </w:rPr>
        <w:t xml:space="preserve">Think carefully before you decide not to attend a case management discussion or hearing. Remember that if you choose not to attend, you will not be able to respond to any of the points the other parties make on the day and the Tribunal will not have the chance to ask you any questions. If you do not attend, then the Tribunal can decide to </w:t>
      </w:r>
      <w:r w:rsidRPr="00362A09">
        <w:rPr>
          <w:rFonts w:ascii="Arial" w:eastAsia="Times New Roman" w:hAnsi="Arial" w:cs="Arial"/>
          <w:sz w:val="24"/>
          <w:szCs w:val="24"/>
        </w:rPr>
        <w:lastRenderedPageBreak/>
        <w:t>proceed and make a decision in your absence if the Tribunal consider that it has sufficient information before it to do so and the procedure has been fair.</w:t>
      </w:r>
    </w:p>
    <w:p w14:paraId="29A80185"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u w:val="single"/>
        </w:rPr>
      </w:pPr>
      <w:r w:rsidRPr="00362A09">
        <w:rPr>
          <w:rFonts w:ascii="Arial" w:eastAsia="Times New Roman" w:hAnsi="Arial" w:cs="Arial"/>
          <w:sz w:val="24"/>
          <w:szCs w:val="24"/>
        </w:rPr>
        <w:br/>
      </w:r>
      <w:r w:rsidRPr="00362A09">
        <w:rPr>
          <w:rFonts w:ascii="Arial" w:eastAsia="Times New Roman" w:hAnsi="Arial" w:cs="Arial"/>
          <w:sz w:val="24"/>
          <w:szCs w:val="24"/>
          <w:u w:val="single"/>
        </w:rPr>
        <w:t xml:space="preserve">All subsequent questions which refer to a hearing apply equally to a case management discussion. </w:t>
      </w:r>
    </w:p>
    <w:p w14:paraId="29A80186"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sz w:val="24"/>
          <w:szCs w:val="24"/>
        </w:rPr>
      </w:pPr>
    </w:p>
    <w:p w14:paraId="29A80187"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sz w:val="24"/>
          <w:szCs w:val="24"/>
        </w:rPr>
      </w:pPr>
      <w:r w:rsidRPr="00362A09">
        <w:rPr>
          <w:rFonts w:ascii="Arial" w:eastAsia="Times New Roman" w:hAnsi="Arial" w:cs="Arial"/>
          <w:b/>
          <w:sz w:val="24"/>
          <w:szCs w:val="24"/>
        </w:rPr>
        <w:t>Does the Housing and Property Chamber take account of specific requirements a party has for enabling them to attend at and participate in a case management discussion or Hearing?</w:t>
      </w:r>
    </w:p>
    <w:p w14:paraId="29A80188"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sz w:val="24"/>
          <w:szCs w:val="24"/>
        </w:rPr>
      </w:pPr>
    </w:p>
    <w:p w14:paraId="29A80189"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sidRPr="00362A09">
        <w:rPr>
          <w:rFonts w:ascii="Arial" w:eastAsia="Times New Roman" w:hAnsi="Arial" w:cs="Arial"/>
          <w:sz w:val="24"/>
          <w:szCs w:val="24"/>
        </w:rPr>
        <w:t xml:space="preserve">We will do our best to ensure that any hearing venues we use are accessible to all parties. </w:t>
      </w:r>
    </w:p>
    <w:p w14:paraId="29A8018A"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p>
    <w:p w14:paraId="29A8018B"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sidRPr="00362A09">
        <w:rPr>
          <w:rFonts w:ascii="Arial" w:eastAsia="Times New Roman" w:hAnsi="Arial" w:cs="Arial"/>
          <w:sz w:val="24"/>
          <w:szCs w:val="24"/>
        </w:rPr>
        <w:t>When you are first contacted by the Tribunal, there will be an accompanying form which asks you to let us know of any requirements the hearing venue should have to enable you to attend at and participate in the proceedings. If you wish confirmation of this or if there are other requirements which you have not told us about, then please let us know as soon as possible. If a party or a witness needs an interpreter for the hearing, we can arrange this if we are told about this in advance.</w:t>
      </w:r>
    </w:p>
    <w:p w14:paraId="29A8018C"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bCs/>
          <w:sz w:val="24"/>
          <w:szCs w:val="24"/>
        </w:rPr>
      </w:pPr>
    </w:p>
    <w:p w14:paraId="29A8018D"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bCs/>
          <w:sz w:val="24"/>
          <w:szCs w:val="24"/>
        </w:rPr>
      </w:pPr>
      <w:r w:rsidRPr="00362A09">
        <w:rPr>
          <w:rFonts w:ascii="Arial" w:eastAsia="Times New Roman" w:hAnsi="Arial" w:cs="Arial"/>
          <w:b/>
          <w:bCs/>
          <w:sz w:val="24"/>
          <w:szCs w:val="24"/>
        </w:rPr>
        <w:t>When will the Hearing be held?</w:t>
      </w:r>
    </w:p>
    <w:p w14:paraId="29A8018E"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bCs/>
          <w:sz w:val="24"/>
          <w:szCs w:val="24"/>
        </w:rPr>
      </w:pPr>
    </w:p>
    <w:p w14:paraId="29A8018F"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sidRPr="00362A09">
        <w:rPr>
          <w:rFonts w:ascii="Arial" w:eastAsia="Times New Roman" w:hAnsi="Arial" w:cs="Arial"/>
          <w:sz w:val="24"/>
          <w:szCs w:val="24"/>
        </w:rPr>
        <w:t>Hearings are held on weekdays within normal working hours. You should always receive at least 14 days’ notice of the date for a hearing - unless all parties consent to a shorter period, or there are urgent or exceptional circumstances. In most cases, you will be given at least 28 days’ notice, since the Tribunal will notify parties of a hearing date and request any written submissions at the same time.</w:t>
      </w:r>
    </w:p>
    <w:p w14:paraId="29A80190"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p>
    <w:p w14:paraId="29A80191"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bCs/>
          <w:sz w:val="24"/>
          <w:szCs w:val="24"/>
        </w:rPr>
      </w:pPr>
      <w:r w:rsidRPr="00362A09">
        <w:rPr>
          <w:rFonts w:ascii="Arial" w:eastAsia="Times New Roman" w:hAnsi="Arial" w:cs="Arial"/>
          <w:b/>
          <w:bCs/>
          <w:sz w:val="24"/>
          <w:szCs w:val="24"/>
        </w:rPr>
        <w:t>Tribunal hearings are held in public – what does this mean?</w:t>
      </w:r>
    </w:p>
    <w:p w14:paraId="29A80192"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p>
    <w:p w14:paraId="29A80193"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sidRPr="00362A09">
        <w:rPr>
          <w:rFonts w:ascii="Arial" w:eastAsia="Times New Roman" w:hAnsi="Arial" w:cs="Arial"/>
          <w:sz w:val="24"/>
          <w:szCs w:val="24"/>
        </w:rPr>
        <w:t xml:space="preserve">It is a requirement of the Rules that tribunal hearings are held in public. This means that details of the hearing are published on the Tribunal website in advance, and members of the public can attend to view proceedings.  </w:t>
      </w:r>
    </w:p>
    <w:p w14:paraId="29A80194"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p>
    <w:p w14:paraId="29A80195"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sidRPr="00362A09">
        <w:rPr>
          <w:rFonts w:ascii="Arial" w:eastAsia="Times New Roman" w:hAnsi="Arial" w:cs="Arial"/>
          <w:sz w:val="24"/>
          <w:szCs w:val="24"/>
        </w:rPr>
        <w:t xml:space="preserve">If you have a special reason for wishing the hearing to be held in private then you must write to the Tribunal in advance explaining what the reason is and asking them to hold the hearing in private. The Tribunal will then decide whether or not to agree to your request, but will only agree to hold the hearing in private if they decide it is necessary in the interests of justice to do so. </w:t>
      </w:r>
    </w:p>
    <w:p w14:paraId="29A80196"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p>
    <w:p w14:paraId="29A80197"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sidRPr="00362A09">
        <w:rPr>
          <w:rFonts w:ascii="Arial" w:eastAsia="Times New Roman" w:hAnsi="Arial" w:cs="Arial"/>
          <w:sz w:val="24"/>
          <w:szCs w:val="24"/>
        </w:rPr>
        <w:t>We will tell you in advance about the hearing time and the hearing venue.  We will do our best to make sure the hearing starts on time.  This time may be changed to suit individual circumstances.</w:t>
      </w:r>
    </w:p>
    <w:p w14:paraId="29A80198"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p>
    <w:p w14:paraId="29A80199"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sidRPr="00362A09">
        <w:rPr>
          <w:rFonts w:ascii="Arial" w:eastAsia="Times New Roman" w:hAnsi="Arial" w:cs="Arial"/>
          <w:sz w:val="24"/>
          <w:szCs w:val="24"/>
        </w:rPr>
        <w:t xml:space="preserve">It’s important you arrive on time. Please let us know if you or your witnesses are delayed. If you decide not to attend, then please let us know.  You and the people you are bringing should arrive 10 minutes before the hearing is due to start. </w:t>
      </w:r>
    </w:p>
    <w:p w14:paraId="29A8019A"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p>
    <w:p w14:paraId="29A8019B"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sz w:val="24"/>
          <w:szCs w:val="24"/>
        </w:rPr>
      </w:pPr>
      <w:r w:rsidRPr="00362A09">
        <w:rPr>
          <w:rFonts w:ascii="Arial" w:eastAsia="Times New Roman" w:hAnsi="Arial" w:cs="Arial"/>
          <w:b/>
          <w:sz w:val="24"/>
          <w:szCs w:val="24"/>
        </w:rPr>
        <w:t>What happens at the Hearing?</w:t>
      </w:r>
    </w:p>
    <w:p w14:paraId="29A8019C"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sz w:val="24"/>
          <w:szCs w:val="24"/>
        </w:rPr>
      </w:pPr>
    </w:p>
    <w:p w14:paraId="29A8019D"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sidRPr="00362A09">
        <w:rPr>
          <w:rFonts w:ascii="Arial" w:eastAsia="Times New Roman" w:hAnsi="Arial" w:cs="Arial"/>
          <w:sz w:val="24"/>
          <w:szCs w:val="24"/>
        </w:rPr>
        <w:t>The Tribunal will decide what procedure is to be followed at the hearing, and the chairing member must take reasonable steps to:</w:t>
      </w:r>
    </w:p>
    <w:p w14:paraId="29A8019E"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p>
    <w:p w14:paraId="29A8019F"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ind w:left="720"/>
        <w:jc w:val="both"/>
        <w:rPr>
          <w:rFonts w:ascii="Arial" w:eastAsia="Times New Roman" w:hAnsi="Arial" w:cs="Arial"/>
          <w:sz w:val="24"/>
          <w:szCs w:val="24"/>
        </w:rPr>
      </w:pPr>
      <w:r w:rsidRPr="00362A09">
        <w:rPr>
          <w:rFonts w:ascii="Arial" w:eastAsia="Times New Roman" w:hAnsi="Arial" w:cs="Arial"/>
          <w:sz w:val="24"/>
          <w:szCs w:val="24"/>
        </w:rPr>
        <w:t>introduce to the parties the members of the First-tier Tribunal conducting the hearing;</w:t>
      </w:r>
    </w:p>
    <w:p w14:paraId="29A801A0"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ind w:left="720"/>
        <w:jc w:val="both"/>
        <w:rPr>
          <w:rFonts w:ascii="Arial" w:eastAsia="Times New Roman" w:hAnsi="Arial" w:cs="Arial"/>
          <w:sz w:val="24"/>
          <w:szCs w:val="24"/>
        </w:rPr>
      </w:pPr>
      <w:r w:rsidRPr="00362A09">
        <w:rPr>
          <w:rFonts w:ascii="Arial" w:eastAsia="Times New Roman" w:hAnsi="Arial" w:cs="Arial"/>
          <w:sz w:val="24"/>
          <w:szCs w:val="24"/>
        </w:rPr>
        <w:t xml:space="preserve">explain the purpose of the hearing; and </w:t>
      </w:r>
    </w:p>
    <w:p w14:paraId="29A801A1"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ind w:left="720"/>
        <w:jc w:val="both"/>
        <w:rPr>
          <w:rFonts w:ascii="Arial" w:eastAsia="Times New Roman" w:hAnsi="Arial" w:cs="Arial"/>
          <w:sz w:val="24"/>
          <w:szCs w:val="24"/>
        </w:rPr>
      </w:pPr>
      <w:r w:rsidRPr="00362A09">
        <w:rPr>
          <w:rFonts w:ascii="Arial" w:eastAsia="Times New Roman" w:hAnsi="Arial" w:cs="Arial"/>
          <w:sz w:val="24"/>
          <w:szCs w:val="24"/>
        </w:rPr>
        <w:t xml:space="preserve">ensure that the parties to the hearing understand and can participate in the proceedings. </w:t>
      </w:r>
    </w:p>
    <w:p w14:paraId="29A801A2"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p>
    <w:p w14:paraId="29A801A3"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sidRPr="00362A09">
        <w:rPr>
          <w:rFonts w:ascii="Arial" w:eastAsia="Times New Roman" w:hAnsi="Arial" w:cs="Arial"/>
          <w:sz w:val="24"/>
          <w:szCs w:val="24"/>
        </w:rPr>
        <w:t>At the hearing you will be able to tell the Tribunal your view on the issues and you can also bring witnesses if you wish but you will have to arrange this and notify the tribunal in in advance. You will be able to ask the other party questions and also question any witnesses he or she has brought to the hearing. The Tribunal have the right to record Hearings and you will be notified at the outset of the Hearing if it is to be recorded. The Chairperson and member(s) will keep a note of the evidence submitted at the Hearing.  The Tribunal will want to establish from the evidence:</w:t>
      </w:r>
    </w:p>
    <w:p w14:paraId="29A801A4"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p>
    <w:p w14:paraId="29A801A5"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ind w:left="360"/>
        <w:jc w:val="both"/>
        <w:rPr>
          <w:rFonts w:ascii="Arial" w:eastAsia="Times New Roman" w:hAnsi="Arial" w:cs="Arial"/>
          <w:sz w:val="24"/>
          <w:szCs w:val="24"/>
        </w:rPr>
      </w:pPr>
      <w:r w:rsidRPr="00362A09">
        <w:rPr>
          <w:rFonts w:ascii="Arial" w:eastAsia="Times New Roman" w:hAnsi="Arial" w:cs="Arial"/>
          <w:sz w:val="24"/>
          <w:szCs w:val="24"/>
        </w:rPr>
        <w:t>What they think the relevant facts are,</w:t>
      </w:r>
    </w:p>
    <w:p w14:paraId="29A801A6"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ind w:left="360"/>
        <w:jc w:val="both"/>
        <w:rPr>
          <w:rFonts w:ascii="Arial" w:eastAsia="Times New Roman" w:hAnsi="Arial" w:cs="Arial"/>
          <w:sz w:val="24"/>
          <w:szCs w:val="24"/>
        </w:rPr>
      </w:pPr>
      <w:r w:rsidRPr="00362A09">
        <w:rPr>
          <w:rFonts w:ascii="Arial" w:eastAsia="Times New Roman" w:hAnsi="Arial" w:cs="Arial"/>
          <w:sz w:val="24"/>
          <w:szCs w:val="24"/>
        </w:rPr>
        <w:t xml:space="preserve">What conclusions should be drawn from these facts, and </w:t>
      </w:r>
    </w:p>
    <w:p w14:paraId="29A801A7"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ind w:left="360"/>
        <w:jc w:val="both"/>
        <w:rPr>
          <w:rFonts w:ascii="Arial" w:eastAsia="Times New Roman" w:hAnsi="Arial" w:cs="Arial"/>
          <w:sz w:val="24"/>
          <w:szCs w:val="24"/>
        </w:rPr>
      </w:pPr>
      <w:r w:rsidRPr="00362A09">
        <w:rPr>
          <w:rFonts w:ascii="Arial" w:eastAsia="Times New Roman" w:hAnsi="Arial" w:cs="Arial"/>
          <w:sz w:val="24"/>
          <w:szCs w:val="24"/>
        </w:rPr>
        <w:t>what should be the outcome of the application.</w:t>
      </w:r>
    </w:p>
    <w:p w14:paraId="29A801A8"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ind w:left="360"/>
        <w:jc w:val="both"/>
        <w:rPr>
          <w:rFonts w:ascii="Arial" w:eastAsia="Times New Roman" w:hAnsi="Arial" w:cs="Arial"/>
          <w:sz w:val="24"/>
          <w:szCs w:val="24"/>
        </w:rPr>
      </w:pPr>
    </w:p>
    <w:p w14:paraId="29A801A9"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sz w:val="24"/>
          <w:szCs w:val="24"/>
        </w:rPr>
      </w:pPr>
      <w:r w:rsidRPr="00362A09">
        <w:rPr>
          <w:rFonts w:ascii="Arial" w:eastAsia="Times New Roman" w:hAnsi="Arial" w:cs="Arial"/>
          <w:b/>
          <w:sz w:val="24"/>
          <w:szCs w:val="24"/>
        </w:rPr>
        <w:t>Can I attend personally or do I have to be represented?</w:t>
      </w:r>
    </w:p>
    <w:p w14:paraId="29A801AA"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sz w:val="24"/>
          <w:szCs w:val="24"/>
        </w:rPr>
      </w:pPr>
    </w:p>
    <w:p w14:paraId="29A801AB"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sidRPr="00362A09">
        <w:rPr>
          <w:rFonts w:ascii="Arial" w:eastAsia="Times New Roman" w:hAnsi="Arial" w:cs="Arial"/>
          <w:sz w:val="24"/>
          <w:szCs w:val="24"/>
        </w:rPr>
        <w:t>You can conduct your case yourself or you can have your representative conduct the case for you. Do not be put off attending a hearing – the procedure is fairly informal and the chairperson will ensure that you know what is happening. There are rules that govern representatives and supporters of parties at proceedings. The rule regarding representation is Rule 10:</w:t>
      </w:r>
    </w:p>
    <w:p w14:paraId="29A801AC"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p>
    <w:p w14:paraId="29A801AD"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Cs/>
          <w:i/>
          <w:sz w:val="24"/>
          <w:szCs w:val="24"/>
          <w:lang w:val="en"/>
        </w:rPr>
      </w:pPr>
      <w:r w:rsidRPr="00362A09">
        <w:rPr>
          <w:rFonts w:ascii="Arial" w:eastAsia="Times New Roman" w:hAnsi="Arial" w:cs="Arial"/>
          <w:b/>
          <w:bCs/>
          <w:i/>
          <w:sz w:val="24"/>
          <w:szCs w:val="24"/>
          <w:lang w:val="en"/>
        </w:rPr>
        <w:t>10</w:t>
      </w:r>
      <w:r w:rsidRPr="00362A09">
        <w:rPr>
          <w:rFonts w:ascii="Arial" w:eastAsia="Times New Roman" w:hAnsi="Arial" w:cs="Arial"/>
          <w:bCs/>
          <w:i/>
          <w:sz w:val="24"/>
          <w:szCs w:val="24"/>
          <w:lang w:val="en"/>
        </w:rPr>
        <w:t xml:space="preserve"> </w:t>
      </w:r>
      <w:r w:rsidRPr="00362A09">
        <w:rPr>
          <w:rFonts w:ascii="Arial" w:eastAsia="Times New Roman" w:hAnsi="Arial" w:cs="Arial"/>
          <w:i/>
          <w:sz w:val="24"/>
          <w:szCs w:val="24"/>
          <w:lang w:val="en"/>
        </w:rPr>
        <w:t xml:space="preserve">(1) A party may be represented in any proceedings by a representative whose details must be notified to the First-tier Tribunal prior to any hearing. </w:t>
      </w:r>
    </w:p>
    <w:p w14:paraId="29A801AE"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i/>
          <w:sz w:val="24"/>
          <w:szCs w:val="24"/>
          <w:lang w:val="en"/>
        </w:rPr>
      </w:pPr>
      <w:r w:rsidRPr="00362A09">
        <w:rPr>
          <w:rFonts w:ascii="Arial" w:eastAsia="Times New Roman" w:hAnsi="Arial" w:cs="Arial"/>
          <w:i/>
          <w:sz w:val="24"/>
          <w:szCs w:val="24"/>
          <w:lang w:val="en"/>
        </w:rPr>
        <w:t xml:space="preserve">(2) A party may disclose any document or communicate any information about the proceedings to that party’s lay representative or legal representative without contravening any prohibition or restriction on disclosure of the document or information. </w:t>
      </w:r>
    </w:p>
    <w:p w14:paraId="29A801AF"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i/>
          <w:sz w:val="24"/>
          <w:szCs w:val="24"/>
          <w:lang w:val="en"/>
        </w:rPr>
      </w:pPr>
      <w:r w:rsidRPr="00362A09">
        <w:rPr>
          <w:rFonts w:ascii="Arial" w:eastAsia="Times New Roman" w:hAnsi="Arial" w:cs="Arial"/>
          <w:i/>
          <w:sz w:val="24"/>
          <w:szCs w:val="24"/>
          <w:lang w:val="en"/>
        </w:rPr>
        <w:t xml:space="preserve">(3) Where a document or information is disclosed under paragraph (2), the representative is subject to any prohibition or restriction on disclosure in the same way that the party is. </w:t>
      </w:r>
    </w:p>
    <w:p w14:paraId="29A801B0"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i/>
          <w:sz w:val="24"/>
          <w:szCs w:val="24"/>
          <w:lang w:val="en"/>
        </w:rPr>
      </w:pPr>
      <w:r w:rsidRPr="00362A09">
        <w:rPr>
          <w:rFonts w:ascii="Arial" w:eastAsia="Times New Roman" w:hAnsi="Arial" w:cs="Arial"/>
          <w:i/>
          <w:sz w:val="24"/>
          <w:szCs w:val="24"/>
          <w:lang w:val="en"/>
        </w:rPr>
        <w:t xml:space="preserve">(4) A practice direction, an order, or anything permitted or required to be done by a party under these Rules, may be done by a lay representative, except the signing of an affidavit or precognition. </w:t>
      </w:r>
    </w:p>
    <w:p w14:paraId="29A801B1"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i/>
          <w:sz w:val="24"/>
          <w:szCs w:val="24"/>
          <w:lang w:val="en"/>
        </w:rPr>
      </w:pPr>
      <w:r w:rsidRPr="00362A09">
        <w:rPr>
          <w:rFonts w:ascii="Arial" w:eastAsia="Times New Roman" w:hAnsi="Arial" w:cs="Arial"/>
          <w:i/>
          <w:sz w:val="24"/>
          <w:szCs w:val="24"/>
          <w:lang w:val="en"/>
        </w:rPr>
        <w:t xml:space="preserve">(5) The First-tier Tribunal may order that a lay representative is not to represent a party if— </w:t>
      </w:r>
    </w:p>
    <w:p w14:paraId="29A801B2"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i/>
          <w:sz w:val="24"/>
          <w:szCs w:val="24"/>
          <w:lang w:val="en"/>
        </w:rPr>
      </w:pPr>
      <w:r w:rsidRPr="00362A09">
        <w:rPr>
          <w:rFonts w:ascii="Arial" w:eastAsia="Times New Roman" w:hAnsi="Arial" w:cs="Arial"/>
          <w:i/>
          <w:sz w:val="24"/>
          <w:szCs w:val="24"/>
          <w:lang w:val="en"/>
        </w:rPr>
        <w:t>(a) it is of the opinion that the lay representative is an unsuitable person to act as a lay representative (whether generally or in the proceedings concerned); or</w:t>
      </w:r>
    </w:p>
    <w:p w14:paraId="29A801B3"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i/>
          <w:sz w:val="24"/>
          <w:szCs w:val="24"/>
          <w:lang w:val="en"/>
        </w:rPr>
      </w:pPr>
      <w:r w:rsidRPr="00362A09">
        <w:rPr>
          <w:rFonts w:ascii="Arial" w:eastAsia="Times New Roman" w:hAnsi="Arial" w:cs="Arial"/>
          <w:i/>
          <w:sz w:val="24"/>
          <w:szCs w:val="24"/>
          <w:lang w:val="en"/>
        </w:rPr>
        <w:t>(b) it is satisfied that to do so would be in the interests of the efficient administration of justice.</w:t>
      </w:r>
    </w:p>
    <w:p w14:paraId="29A801B4"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i/>
          <w:sz w:val="24"/>
          <w:szCs w:val="24"/>
          <w:lang w:val="en"/>
        </w:rPr>
      </w:pPr>
      <w:r w:rsidRPr="00362A09">
        <w:rPr>
          <w:rFonts w:ascii="Arial" w:eastAsia="Times New Roman" w:hAnsi="Arial" w:cs="Arial"/>
          <w:i/>
          <w:sz w:val="24"/>
          <w:szCs w:val="24"/>
          <w:lang w:val="en"/>
        </w:rPr>
        <w:lastRenderedPageBreak/>
        <w:t xml:space="preserve">(6) Where a representative begins to act for a party after the application is made, the representative must immediately notify the First-tier Tribunal and any other party of that fact. </w:t>
      </w:r>
    </w:p>
    <w:p w14:paraId="29A801B5"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i/>
          <w:sz w:val="24"/>
          <w:szCs w:val="24"/>
          <w:lang w:val="en"/>
        </w:rPr>
      </w:pPr>
      <w:r w:rsidRPr="00362A09">
        <w:rPr>
          <w:rFonts w:ascii="Arial" w:eastAsia="Times New Roman" w:hAnsi="Arial" w:cs="Arial"/>
          <w:i/>
          <w:sz w:val="24"/>
          <w:szCs w:val="24"/>
          <w:lang w:val="en"/>
        </w:rPr>
        <w:t>(7) Where a representative ceases to act for a party, the representative or the party must immediately notify the First-tier Tribunal and any other party of that fact, and give details of any new representative (if known).</w:t>
      </w:r>
      <w:r w:rsidRPr="00362A09">
        <w:rPr>
          <w:rFonts w:ascii="Arial" w:eastAsia="Times New Roman" w:hAnsi="Arial" w:cs="Arial"/>
          <w:b/>
          <w:i/>
          <w:sz w:val="24"/>
          <w:szCs w:val="24"/>
          <w:lang w:val="en"/>
        </w:rPr>
        <w:t xml:space="preserve"> </w:t>
      </w:r>
    </w:p>
    <w:p w14:paraId="29A801B6"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i/>
          <w:sz w:val="24"/>
          <w:szCs w:val="24"/>
        </w:rPr>
      </w:pPr>
    </w:p>
    <w:p w14:paraId="29A801B7"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sidRPr="00362A09">
        <w:rPr>
          <w:rFonts w:ascii="Arial" w:eastAsia="Times New Roman" w:hAnsi="Arial" w:cs="Arial"/>
          <w:sz w:val="24"/>
          <w:szCs w:val="24"/>
        </w:rPr>
        <w:t>The rule regarding supporters is Rule 11:</w:t>
      </w:r>
    </w:p>
    <w:p w14:paraId="29A801B8"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p>
    <w:p w14:paraId="29A801B9"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uto"/>
        <w:jc w:val="both"/>
        <w:rPr>
          <w:rFonts w:ascii="Arial" w:eastAsia="Times New Roman" w:hAnsi="Arial" w:cs="Arial"/>
          <w:i/>
          <w:sz w:val="24"/>
          <w:szCs w:val="24"/>
          <w:lang w:val="en"/>
        </w:rPr>
      </w:pPr>
      <w:r w:rsidRPr="00362A09">
        <w:rPr>
          <w:rFonts w:ascii="Arial" w:eastAsia="Times New Roman" w:hAnsi="Arial" w:cs="Arial"/>
          <w:b/>
          <w:bCs/>
          <w:i/>
          <w:sz w:val="24"/>
          <w:szCs w:val="24"/>
          <w:lang w:val="en"/>
        </w:rPr>
        <w:t>11.</w:t>
      </w:r>
      <w:r w:rsidRPr="00362A09">
        <w:rPr>
          <w:rFonts w:ascii="Arial" w:eastAsia="Times New Roman" w:hAnsi="Arial" w:cs="Arial"/>
          <w:i/>
          <w:sz w:val="24"/>
          <w:szCs w:val="24"/>
          <w:lang w:val="en"/>
        </w:rPr>
        <w:t xml:space="preserve">(1) A party who is an individual may be accompanied by another individual to act as a supporter. </w:t>
      </w:r>
    </w:p>
    <w:p w14:paraId="29A801BA"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uto"/>
        <w:jc w:val="both"/>
        <w:rPr>
          <w:rFonts w:ascii="Arial" w:eastAsia="Times New Roman" w:hAnsi="Arial" w:cs="Arial"/>
          <w:i/>
          <w:sz w:val="24"/>
          <w:szCs w:val="24"/>
          <w:lang w:val="en"/>
        </w:rPr>
      </w:pPr>
      <w:r w:rsidRPr="00362A09">
        <w:rPr>
          <w:rFonts w:ascii="Arial" w:eastAsia="Times New Roman" w:hAnsi="Arial" w:cs="Arial"/>
          <w:i/>
          <w:sz w:val="24"/>
          <w:szCs w:val="24"/>
          <w:lang w:val="en"/>
        </w:rPr>
        <w:t xml:space="preserve">(2) A supporter may assist the party by— </w:t>
      </w:r>
    </w:p>
    <w:p w14:paraId="29A801BB"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uto"/>
        <w:jc w:val="both"/>
        <w:rPr>
          <w:rFonts w:ascii="Arial" w:eastAsia="Times New Roman" w:hAnsi="Arial" w:cs="Arial"/>
          <w:i/>
          <w:sz w:val="24"/>
          <w:szCs w:val="24"/>
          <w:lang w:val="en"/>
        </w:rPr>
      </w:pPr>
      <w:r w:rsidRPr="00362A09">
        <w:rPr>
          <w:rFonts w:ascii="Arial" w:eastAsia="Times New Roman" w:hAnsi="Arial" w:cs="Arial"/>
          <w:i/>
          <w:sz w:val="24"/>
          <w:szCs w:val="24"/>
          <w:lang w:val="en"/>
        </w:rPr>
        <w:t>(a) providing moral support;</w:t>
      </w:r>
    </w:p>
    <w:p w14:paraId="29A801BC"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uto"/>
        <w:jc w:val="both"/>
        <w:rPr>
          <w:rFonts w:ascii="Arial" w:eastAsia="Times New Roman" w:hAnsi="Arial" w:cs="Arial"/>
          <w:i/>
          <w:sz w:val="24"/>
          <w:szCs w:val="24"/>
          <w:lang w:val="en"/>
        </w:rPr>
      </w:pPr>
      <w:r w:rsidRPr="00362A09">
        <w:rPr>
          <w:rFonts w:ascii="Arial" w:eastAsia="Times New Roman" w:hAnsi="Arial" w:cs="Arial"/>
          <w:i/>
          <w:sz w:val="24"/>
          <w:szCs w:val="24"/>
          <w:lang w:val="en"/>
        </w:rPr>
        <w:t>(b) helping to manage tribunal documents and other papers;</w:t>
      </w:r>
    </w:p>
    <w:p w14:paraId="29A801BD"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uto"/>
        <w:jc w:val="both"/>
        <w:rPr>
          <w:rFonts w:ascii="Arial" w:eastAsia="Times New Roman" w:hAnsi="Arial" w:cs="Arial"/>
          <w:i/>
          <w:sz w:val="24"/>
          <w:szCs w:val="24"/>
          <w:lang w:val="en"/>
        </w:rPr>
      </w:pPr>
      <w:r w:rsidRPr="00362A09">
        <w:rPr>
          <w:rFonts w:ascii="Arial" w:eastAsia="Times New Roman" w:hAnsi="Arial" w:cs="Arial"/>
          <w:i/>
          <w:sz w:val="24"/>
          <w:szCs w:val="24"/>
          <w:lang w:val="en"/>
        </w:rPr>
        <w:t>(c) taking notes of the proceedings;</w:t>
      </w:r>
    </w:p>
    <w:p w14:paraId="29A801BE"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uto"/>
        <w:jc w:val="both"/>
        <w:rPr>
          <w:rFonts w:ascii="Arial" w:eastAsia="Times New Roman" w:hAnsi="Arial" w:cs="Arial"/>
          <w:i/>
          <w:sz w:val="24"/>
          <w:szCs w:val="24"/>
          <w:lang w:val="en"/>
        </w:rPr>
      </w:pPr>
      <w:r w:rsidRPr="00362A09">
        <w:rPr>
          <w:rFonts w:ascii="Arial" w:eastAsia="Times New Roman" w:hAnsi="Arial" w:cs="Arial"/>
          <w:i/>
          <w:sz w:val="24"/>
          <w:szCs w:val="24"/>
          <w:lang w:val="en"/>
        </w:rPr>
        <w:t>(d) quietly advising on—</w:t>
      </w:r>
    </w:p>
    <w:p w14:paraId="29A801BF"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uto"/>
        <w:jc w:val="both"/>
        <w:rPr>
          <w:rFonts w:ascii="Arial" w:eastAsia="Times New Roman" w:hAnsi="Arial" w:cs="Arial"/>
          <w:i/>
          <w:sz w:val="24"/>
          <w:szCs w:val="24"/>
          <w:lang w:val="en"/>
        </w:rPr>
      </w:pPr>
      <w:r w:rsidRPr="00362A09">
        <w:rPr>
          <w:rFonts w:ascii="Arial" w:eastAsia="Times New Roman" w:hAnsi="Arial" w:cs="Arial"/>
          <w:i/>
          <w:sz w:val="24"/>
          <w:szCs w:val="24"/>
          <w:lang w:val="en"/>
        </w:rPr>
        <w:t>(i) points of law and procedure;</w:t>
      </w:r>
    </w:p>
    <w:p w14:paraId="29A801C0"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uto"/>
        <w:jc w:val="both"/>
        <w:rPr>
          <w:rFonts w:ascii="Arial" w:eastAsia="Times New Roman" w:hAnsi="Arial" w:cs="Arial"/>
          <w:i/>
          <w:sz w:val="24"/>
          <w:szCs w:val="24"/>
          <w:lang w:val="en"/>
        </w:rPr>
      </w:pPr>
      <w:r w:rsidRPr="00362A09">
        <w:rPr>
          <w:rFonts w:ascii="Arial" w:eastAsia="Times New Roman" w:hAnsi="Arial" w:cs="Arial"/>
          <w:i/>
          <w:sz w:val="24"/>
          <w:szCs w:val="24"/>
          <w:lang w:val="en"/>
        </w:rPr>
        <w:t>(ii) issues which the party might wish to raise with the First-tier Tribunal.</w:t>
      </w:r>
    </w:p>
    <w:p w14:paraId="29A801C1"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uto"/>
        <w:jc w:val="both"/>
        <w:rPr>
          <w:rFonts w:ascii="Arial" w:eastAsia="Times New Roman" w:hAnsi="Arial" w:cs="Arial"/>
          <w:i/>
          <w:sz w:val="24"/>
          <w:szCs w:val="24"/>
          <w:lang w:val="en"/>
        </w:rPr>
      </w:pPr>
      <w:r w:rsidRPr="00362A09">
        <w:rPr>
          <w:rFonts w:ascii="Arial" w:eastAsia="Times New Roman" w:hAnsi="Arial" w:cs="Arial"/>
          <w:i/>
          <w:sz w:val="24"/>
          <w:szCs w:val="24"/>
          <w:lang w:val="en"/>
        </w:rPr>
        <w:t xml:space="preserve">(3) A party may show any document or communicate any information about the proceedings to that party’s supporter without contravening any prohibition or restriction on disclosure of the document or information. </w:t>
      </w:r>
    </w:p>
    <w:p w14:paraId="29A801C2"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uto"/>
        <w:jc w:val="both"/>
        <w:rPr>
          <w:rFonts w:ascii="Arial" w:eastAsia="Times New Roman" w:hAnsi="Arial" w:cs="Arial"/>
          <w:i/>
          <w:sz w:val="24"/>
          <w:szCs w:val="24"/>
          <w:lang w:val="en"/>
        </w:rPr>
      </w:pPr>
      <w:r w:rsidRPr="00362A09">
        <w:rPr>
          <w:rFonts w:ascii="Arial" w:eastAsia="Times New Roman" w:hAnsi="Arial" w:cs="Arial"/>
          <w:i/>
          <w:sz w:val="24"/>
          <w:szCs w:val="24"/>
          <w:lang w:val="en"/>
        </w:rPr>
        <w:t xml:space="preserve">(4) Where a document or information is disclosed under paragraph (3), the supporter is subject to any prohibition or restriction on disclosure in the same way that the party is. </w:t>
      </w:r>
    </w:p>
    <w:p w14:paraId="29A801C3"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uto"/>
        <w:jc w:val="both"/>
        <w:rPr>
          <w:rFonts w:ascii="Arial" w:eastAsia="Times New Roman" w:hAnsi="Arial" w:cs="Arial"/>
          <w:i/>
          <w:sz w:val="24"/>
          <w:szCs w:val="24"/>
          <w:lang w:val="en"/>
        </w:rPr>
      </w:pPr>
      <w:r w:rsidRPr="00362A09">
        <w:rPr>
          <w:rFonts w:ascii="Arial" w:eastAsia="Times New Roman" w:hAnsi="Arial" w:cs="Arial"/>
          <w:i/>
          <w:sz w:val="24"/>
          <w:szCs w:val="24"/>
          <w:lang w:val="en"/>
        </w:rPr>
        <w:t xml:space="preserve">(5) A supporter may not represent the party. </w:t>
      </w:r>
    </w:p>
    <w:p w14:paraId="29A801C4"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uto"/>
        <w:jc w:val="both"/>
        <w:rPr>
          <w:rFonts w:ascii="Arial" w:eastAsia="Times New Roman" w:hAnsi="Arial" w:cs="Arial"/>
          <w:i/>
          <w:sz w:val="24"/>
          <w:szCs w:val="24"/>
          <w:lang w:val="en"/>
        </w:rPr>
      </w:pPr>
      <w:r w:rsidRPr="00362A09">
        <w:rPr>
          <w:rFonts w:ascii="Arial" w:eastAsia="Times New Roman" w:hAnsi="Arial" w:cs="Arial"/>
          <w:i/>
          <w:sz w:val="24"/>
          <w:szCs w:val="24"/>
          <w:lang w:val="en"/>
        </w:rPr>
        <w:t xml:space="preserve">(6) The First-tier Tribunal may order that a person is not to act as a supporter of a party if— </w:t>
      </w:r>
    </w:p>
    <w:p w14:paraId="29A801C5"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uto"/>
        <w:jc w:val="both"/>
        <w:rPr>
          <w:rFonts w:ascii="Arial" w:eastAsia="Times New Roman" w:hAnsi="Arial" w:cs="Arial"/>
          <w:i/>
          <w:sz w:val="24"/>
          <w:szCs w:val="24"/>
          <w:lang w:val="en"/>
        </w:rPr>
      </w:pPr>
      <w:r w:rsidRPr="00362A09">
        <w:rPr>
          <w:rFonts w:ascii="Arial" w:eastAsia="Times New Roman" w:hAnsi="Arial" w:cs="Arial"/>
          <w:i/>
          <w:sz w:val="24"/>
          <w:szCs w:val="24"/>
          <w:lang w:val="en"/>
        </w:rPr>
        <w:t>(a)it is of the opinion that the supporter is an unsuitable person to act as a supporter (whether generally or in the proceedings concerned); or</w:t>
      </w:r>
    </w:p>
    <w:p w14:paraId="29A801C6"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uto"/>
        <w:jc w:val="both"/>
        <w:rPr>
          <w:rFonts w:ascii="Arial" w:eastAsia="Times New Roman" w:hAnsi="Arial" w:cs="Arial"/>
          <w:i/>
          <w:sz w:val="24"/>
          <w:szCs w:val="24"/>
          <w:lang w:val="en"/>
        </w:rPr>
      </w:pPr>
      <w:r w:rsidRPr="00362A09">
        <w:rPr>
          <w:rFonts w:ascii="Arial" w:eastAsia="Times New Roman" w:hAnsi="Arial" w:cs="Arial"/>
          <w:i/>
          <w:sz w:val="24"/>
          <w:szCs w:val="24"/>
          <w:lang w:val="en"/>
        </w:rPr>
        <w:t>(b)it is satisfied that to do so would be in the interests of the efficient administration of justice.</w:t>
      </w:r>
    </w:p>
    <w:p w14:paraId="29A801C7"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b/>
          <w:sz w:val="24"/>
          <w:szCs w:val="24"/>
        </w:rPr>
      </w:pPr>
    </w:p>
    <w:p w14:paraId="29A801C8"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b/>
          <w:sz w:val="24"/>
          <w:szCs w:val="24"/>
        </w:rPr>
      </w:pPr>
      <w:r w:rsidRPr="00362A09">
        <w:rPr>
          <w:rFonts w:ascii="Arial" w:eastAsia="Times New Roman" w:hAnsi="Arial" w:cs="Arial"/>
          <w:b/>
          <w:sz w:val="24"/>
          <w:szCs w:val="24"/>
        </w:rPr>
        <w:t>How long will the hearing last?</w:t>
      </w:r>
    </w:p>
    <w:p w14:paraId="29A801C9"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sz w:val="24"/>
          <w:szCs w:val="24"/>
          <w:u w:val="single"/>
        </w:rPr>
      </w:pPr>
    </w:p>
    <w:p w14:paraId="29A801CA"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sz w:val="24"/>
          <w:szCs w:val="24"/>
          <w:u w:val="single"/>
        </w:rPr>
      </w:pPr>
      <w:r w:rsidRPr="00362A09">
        <w:rPr>
          <w:rFonts w:ascii="Arial" w:eastAsia="Times New Roman" w:hAnsi="Arial" w:cs="Arial"/>
          <w:sz w:val="24"/>
          <w:szCs w:val="24"/>
        </w:rPr>
        <w:t xml:space="preserve">Most hearings will take a few hours, and will generally be dealt with in one day, but this depends on the individual circumstances, and some more complicated cases may take longer than this. </w:t>
      </w:r>
    </w:p>
    <w:p w14:paraId="29A801CB" w14:textId="77777777" w:rsidR="00362A09" w:rsidRPr="00362A09" w:rsidRDefault="00362A09" w:rsidP="00362A09">
      <w:pPr>
        <w:tabs>
          <w:tab w:val="left" w:pos="720"/>
        </w:tabs>
        <w:autoSpaceDE w:val="0"/>
        <w:autoSpaceDN w:val="0"/>
        <w:adjustRightInd w:val="0"/>
        <w:spacing w:after="0" w:line="240" w:lineRule="auto"/>
        <w:ind w:left="360"/>
        <w:rPr>
          <w:rFonts w:ascii="Arial" w:eastAsia="Times New Roman" w:hAnsi="Arial" w:cs="Arial"/>
          <w:sz w:val="24"/>
          <w:szCs w:val="24"/>
        </w:rPr>
      </w:pPr>
    </w:p>
    <w:p w14:paraId="29A801CC"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kern w:val="36"/>
          <w:sz w:val="24"/>
          <w:szCs w:val="24"/>
          <w:lang w:val="en"/>
        </w:rPr>
      </w:pPr>
    </w:p>
    <w:p w14:paraId="29A801CD"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sz w:val="24"/>
          <w:szCs w:val="24"/>
        </w:rPr>
      </w:pPr>
      <w:r w:rsidRPr="00362A09">
        <w:rPr>
          <w:rFonts w:ascii="Arial" w:eastAsia="Times New Roman" w:hAnsi="Arial" w:cs="Arial"/>
          <w:b/>
          <w:sz w:val="24"/>
          <w:szCs w:val="24"/>
        </w:rPr>
        <w:t>Can I bring written evidence which has not been sent before to the Tribunal?</w:t>
      </w:r>
    </w:p>
    <w:p w14:paraId="29A801CE"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sz w:val="24"/>
          <w:szCs w:val="24"/>
          <w:u w:val="single"/>
        </w:rPr>
      </w:pPr>
    </w:p>
    <w:p w14:paraId="29A801CF"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lang w:val="en"/>
        </w:rPr>
      </w:pPr>
      <w:r w:rsidRPr="00362A09">
        <w:rPr>
          <w:rFonts w:ascii="Arial" w:eastAsia="Times New Roman" w:hAnsi="Arial" w:cs="Arial"/>
          <w:sz w:val="24"/>
          <w:szCs w:val="24"/>
          <w:lang w:val="en"/>
        </w:rPr>
        <w:t>This is covered by Rules 21 and 22:</w:t>
      </w:r>
    </w:p>
    <w:p w14:paraId="29A801D0"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lang w:val="en"/>
        </w:rPr>
      </w:pPr>
    </w:p>
    <w:p w14:paraId="29A801D1"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Cs/>
          <w:i/>
          <w:sz w:val="24"/>
          <w:szCs w:val="24"/>
          <w:lang w:val="en"/>
        </w:rPr>
      </w:pPr>
      <w:r w:rsidRPr="00362A09">
        <w:rPr>
          <w:rFonts w:ascii="Arial" w:eastAsia="Times New Roman" w:hAnsi="Arial" w:cs="Arial"/>
          <w:b/>
          <w:bCs/>
          <w:i/>
          <w:sz w:val="24"/>
          <w:szCs w:val="24"/>
          <w:lang w:val="en"/>
        </w:rPr>
        <w:t>21.</w:t>
      </w:r>
      <w:r w:rsidRPr="00362A09">
        <w:rPr>
          <w:rFonts w:ascii="Arial" w:eastAsia="Times New Roman" w:hAnsi="Arial" w:cs="Arial"/>
          <w:bCs/>
          <w:i/>
          <w:sz w:val="24"/>
          <w:szCs w:val="24"/>
          <w:lang w:val="en"/>
        </w:rPr>
        <w:t xml:space="preserve">(1) The First-tier Tribunal may require any person— </w:t>
      </w:r>
    </w:p>
    <w:p w14:paraId="29A801D2"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Cs/>
          <w:i/>
          <w:sz w:val="24"/>
          <w:szCs w:val="24"/>
          <w:lang w:val="en"/>
        </w:rPr>
      </w:pPr>
      <w:r w:rsidRPr="00362A09">
        <w:rPr>
          <w:rFonts w:ascii="Arial" w:eastAsia="Times New Roman" w:hAnsi="Arial" w:cs="Arial"/>
          <w:bCs/>
          <w:i/>
          <w:sz w:val="24"/>
          <w:szCs w:val="24"/>
          <w:lang w:val="en"/>
        </w:rPr>
        <w:t>(a)to attend a hearing of the First-tier Tribunal at such time and place as the First-tier Tribunal may specify for the purposes of giving evidence; and</w:t>
      </w:r>
    </w:p>
    <w:p w14:paraId="29A801D3"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Cs/>
          <w:i/>
          <w:sz w:val="24"/>
          <w:szCs w:val="24"/>
          <w:lang w:val="en"/>
        </w:rPr>
      </w:pPr>
      <w:r w:rsidRPr="00362A09">
        <w:rPr>
          <w:rFonts w:ascii="Arial" w:eastAsia="Times New Roman" w:hAnsi="Arial" w:cs="Arial"/>
          <w:bCs/>
          <w:i/>
          <w:sz w:val="24"/>
          <w:szCs w:val="24"/>
          <w:lang w:val="en"/>
        </w:rPr>
        <w:t>(b)to give the First-tier Tribunal, by such day as it may specify, such documents or information as it may reasonably require.</w:t>
      </w:r>
    </w:p>
    <w:p w14:paraId="29A801D4"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Cs/>
          <w:i/>
          <w:sz w:val="24"/>
          <w:szCs w:val="24"/>
          <w:lang w:val="en"/>
        </w:rPr>
      </w:pPr>
      <w:r w:rsidRPr="00362A09">
        <w:rPr>
          <w:rFonts w:ascii="Arial" w:eastAsia="Times New Roman" w:hAnsi="Arial" w:cs="Arial"/>
          <w:bCs/>
          <w:i/>
          <w:sz w:val="24"/>
          <w:szCs w:val="24"/>
          <w:lang w:val="en"/>
        </w:rPr>
        <w:lastRenderedPageBreak/>
        <w:t xml:space="preserve">(2) Paragraph (1) does not authorise the First-tier Tribunal to require any person to answer any question or to disclose anything which the person would be entitled to refuse to answer or disclose on grounds of confidentiality in civil proceedings in a court in Scotland. </w:t>
      </w:r>
    </w:p>
    <w:p w14:paraId="29A801D5"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Cs/>
          <w:i/>
          <w:sz w:val="24"/>
          <w:szCs w:val="24"/>
          <w:lang w:val="en"/>
        </w:rPr>
      </w:pPr>
      <w:r w:rsidRPr="00362A09">
        <w:rPr>
          <w:rFonts w:ascii="Arial" w:eastAsia="Times New Roman" w:hAnsi="Arial" w:cs="Arial"/>
          <w:bCs/>
          <w:i/>
          <w:sz w:val="24"/>
          <w:szCs w:val="24"/>
          <w:lang w:val="en"/>
        </w:rPr>
        <w:t xml:space="preserve">(3) Where the First-tier Tribunal has set time limits for the lodging and serving of written evidence under rule 22(1), it must not consider any written evidence which is not lodged or served in accordance with those time limits unless satisfied that there is good reason to do so. </w:t>
      </w:r>
    </w:p>
    <w:p w14:paraId="29A801D6"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Cs/>
          <w:i/>
          <w:sz w:val="24"/>
          <w:szCs w:val="24"/>
          <w:lang w:val="en"/>
        </w:rPr>
      </w:pPr>
      <w:r w:rsidRPr="00362A09">
        <w:rPr>
          <w:rFonts w:ascii="Arial" w:eastAsia="Times New Roman" w:hAnsi="Arial" w:cs="Arial"/>
          <w:bCs/>
          <w:i/>
          <w:sz w:val="24"/>
          <w:szCs w:val="24"/>
          <w:lang w:val="en"/>
        </w:rPr>
        <w:t xml:space="preserve">(4) Where a party seeks to rely upon a copy of a document as evidence, the First-tier Tribunal may require the original document to be produced. </w:t>
      </w:r>
    </w:p>
    <w:p w14:paraId="29A801D7"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Cs/>
          <w:i/>
          <w:sz w:val="24"/>
          <w:szCs w:val="24"/>
          <w:lang w:val="en"/>
        </w:rPr>
      </w:pPr>
    </w:p>
    <w:p w14:paraId="29A801D8"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Cs/>
          <w:i/>
          <w:sz w:val="24"/>
          <w:szCs w:val="24"/>
          <w:lang w:val="en"/>
        </w:rPr>
      </w:pPr>
      <w:r w:rsidRPr="00362A09">
        <w:rPr>
          <w:rFonts w:ascii="Arial" w:eastAsia="Times New Roman" w:hAnsi="Arial" w:cs="Arial"/>
          <w:b/>
          <w:bCs/>
          <w:i/>
          <w:sz w:val="24"/>
          <w:szCs w:val="24"/>
          <w:lang w:val="en"/>
        </w:rPr>
        <w:t>22.</w:t>
      </w:r>
      <w:r w:rsidRPr="00362A09">
        <w:rPr>
          <w:rFonts w:ascii="Arial" w:eastAsia="Times New Roman" w:hAnsi="Arial" w:cs="Arial"/>
          <w:bCs/>
          <w:i/>
          <w:sz w:val="24"/>
          <w:szCs w:val="24"/>
          <w:lang w:val="en"/>
        </w:rPr>
        <w:t xml:space="preserve">(1) Except as otherwise provided in these Rules, or as otherwise specified by the First-tier Tribunal, a party must send to the First-tier Tribunal no later than 7 days prior to any hearing notified under rule 24(1)— </w:t>
      </w:r>
    </w:p>
    <w:p w14:paraId="29A801D9"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Cs/>
          <w:i/>
          <w:sz w:val="24"/>
          <w:szCs w:val="24"/>
          <w:lang w:val="en"/>
        </w:rPr>
      </w:pPr>
      <w:r w:rsidRPr="00362A09">
        <w:rPr>
          <w:rFonts w:ascii="Arial" w:eastAsia="Times New Roman" w:hAnsi="Arial" w:cs="Arial"/>
          <w:bCs/>
          <w:i/>
          <w:sz w:val="24"/>
          <w:szCs w:val="24"/>
          <w:lang w:val="en"/>
        </w:rPr>
        <w:t>(a)a list of any documents and copies of the documents that the party wishes to rely upon; and</w:t>
      </w:r>
    </w:p>
    <w:p w14:paraId="29A801DA"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Cs/>
          <w:i/>
          <w:sz w:val="24"/>
          <w:szCs w:val="24"/>
          <w:lang w:val="en"/>
        </w:rPr>
      </w:pPr>
      <w:r w:rsidRPr="00362A09">
        <w:rPr>
          <w:rFonts w:ascii="Arial" w:eastAsia="Times New Roman" w:hAnsi="Arial" w:cs="Arial"/>
          <w:bCs/>
          <w:i/>
          <w:sz w:val="24"/>
          <w:szCs w:val="24"/>
          <w:lang w:val="en"/>
        </w:rPr>
        <w:t>(b)a list of any witnesses that the party wishes to call to give evidence.</w:t>
      </w:r>
    </w:p>
    <w:p w14:paraId="29A801DB"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Cs/>
          <w:i/>
          <w:sz w:val="24"/>
          <w:szCs w:val="24"/>
          <w:lang w:val="en"/>
        </w:rPr>
      </w:pPr>
      <w:r w:rsidRPr="00362A09">
        <w:rPr>
          <w:rFonts w:ascii="Arial" w:eastAsia="Times New Roman" w:hAnsi="Arial" w:cs="Arial"/>
          <w:bCs/>
          <w:i/>
          <w:sz w:val="24"/>
          <w:szCs w:val="24"/>
          <w:lang w:val="en"/>
        </w:rPr>
        <w:t xml:space="preserve">(2) Before allowing a document to be lodged late, the First-tier Tribunal must be satisfied that the party has a reasonable excuse. </w:t>
      </w:r>
    </w:p>
    <w:p w14:paraId="29A801DC"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Cs/>
          <w:i/>
          <w:sz w:val="24"/>
          <w:szCs w:val="24"/>
          <w:lang w:val="en"/>
        </w:rPr>
      </w:pPr>
    </w:p>
    <w:p w14:paraId="29A801DD"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lang w:val="en"/>
        </w:rPr>
      </w:pPr>
      <w:r w:rsidRPr="00362A09">
        <w:rPr>
          <w:rFonts w:ascii="Arial" w:eastAsia="Times New Roman" w:hAnsi="Arial" w:cs="Arial"/>
          <w:sz w:val="24"/>
          <w:szCs w:val="24"/>
          <w:lang w:val="en"/>
        </w:rPr>
        <w:t xml:space="preserve">If there are documents that a party wishes the tribunal to consider at the hearing (other than the documents which comprise the application and/or any written representations submitted), they </w:t>
      </w:r>
      <w:r w:rsidRPr="00362A09">
        <w:rPr>
          <w:rFonts w:ascii="Arial" w:eastAsia="Times New Roman" w:hAnsi="Arial" w:cs="Arial"/>
          <w:b/>
          <w:sz w:val="24"/>
          <w:szCs w:val="24"/>
          <w:lang w:val="en"/>
        </w:rPr>
        <w:t>must be sent in advance</w:t>
      </w:r>
      <w:r w:rsidRPr="00362A09">
        <w:rPr>
          <w:rFonts w:ascii="Arial" w:eastAsia="Times New Roman" w:hAnsi="Arial" w:cs="Arial"/>
          <w:sz w:val="24"/>
          <w:szCs w:val="24"/>
          <w:lang w:val="en"/>
        </w:rPr>
        <w:t xml:space="preserve">.  When submitting productions a party must send to the Chamber a list of documents, together with copies of the documents that they wish to rely on, no later than 7 days before the hearing. If a party wishes to rely on a document which has not been sent to the Chamber at least 7 days before the hearing, the tribunal may decide that this cannot be considered as part of the evidence in the case, or the hearing </w:t>
      </w:r>
      <w:r w:rsidRPr="00362A09">
        <w:rPr>
          <w:rFonts w:ascii="Arial" w:eastAsia="Times New Roman" w:hAnsi="Arial" w:cs="Arial"/>
          <w:sz w:val="24"/>
          <w:szCs w:val="24"/>
        </w:rPr>
        <w:t>may need to be adjourned until a later date.</w:t>
      </w:r>
      <w:r w:rsidRPr="00362A09">
        <w:rPr>
          <w:rFonts w:ascii="Arial" w:eastAsia="Times New Roman" w:hAnsi="Arial" w:cs="Arial"/>
          <w:sz w:val="24"/>
          <w:szCs w:val="24"/>
          <w:lang w:val="en-US"/>
        </w:rPr>
        <w:t xml:space="preserve"> The tribunal </w:t>
      </w:r>
      <w:r w:rsidRPr="00362A09">
        <w:rPr>
          <w:rFonts w:ascii="Arial" w:eastAsia="Times New Roman" w:hAnsi="Arial" w:cs="Arial"/>
          <w:sz w:val="24"/>
          <w:szCs w:val="24"/>
          <w:lang w:val="en"/>
        </w:rPr>
        <w:t xml:space="preserve">may allow the document to be included with the evidence only if it is satisfied that there is good reason to do so, and considers this to be fair in the circumstances. </w:t>
      </w:r>
    </w:p>
    <w:p w14:paraId="29A801DE"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b/>
          <w:sz w:val="24"/>
          <w:szCs w:val="24"/>
        </w:rPr>
      </w:pPr>
    </w:p>
    <w:p w14:paraId="29A801DF"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sz w:val="24"/>
          <w:szCs w:val="24"/>
        </w:rPr>
      </w:pPr>
      <w:r w:rsidRPr="00362A09">
        <w:rPr>
          <w:rFonts w:ascii="Arial" w:eastAsia="Times New Roman" w:hAnsi="Arial" w:cs="Arial"/>
          <w:b/>
          <w:sz w:val="24"/>
          <w:szCs w:val="24"/>
        </w:rPr>
        <w:t>What documentation constitutes a production as opposed to written representations?</w:t>
      </w:r>
    </w:p>
    <w:p w14:paraId="29A801E0"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p>
    <w:p w14:paraId="29A801E1"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sidRPr="00362A09">
        <w:rPr>
          <w:rFonts w:ascii="Arial" w:eastAsia="Times New Roman" w:hAnsi="Arial" w:cs="Arial"/>
          <w:sz w:val="24"/>
          <w:szCs w:val="24"/>
        </w:rPr>
        <w:t xml:space="preserve">Productions comprise paperwork which did not form part of the application and written representations/ answers received following the issue of the notice of referral. The application is circulated to the parties at the time of notice of referral and the written representations/ answers are received by the Chamber within a designated timescale after the notice of referral is issued, and the Housing and Property Chamber administration will ensure that copies of paperwork submitted at this stage are crossed over and both parties see the others’ written representations/ answers. </w:t>
      </w:r>
    </w:p>
    <w:p w14:paraId="29A801E2"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p>
    <w:p w14:paraId="29A801E3"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sidRPr="00362A09">
        <w:rPr>
          <w:rFonts w:ascii="Arial" w:eastAsia="Times New Roman" w:hAnsi="Arial" w:cs="Arial"/>
          <w:sz w:val="24"/>
          <w:szCs w:val="24"/>
        </w:rPr>
        <w:t>Productions can be documents, photographs, statements forming the evidence, skeleton arguments on issues parties wish to advance in some detail at the hearing, etc</w:t>
      </w:r>
    </w:p>
    <w:p w14:paraId="29A801E4"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sz w:val="24"/>
          <w:szCs w:val="24"/>
        </w:rPr>
      </w:pPr>
    </w:p>
    <w:p w14:paraId="29A801E5" w14:textId="77777777" w:rsidR="00362A09" w:rsidRPr="00362A09" w:rsidRDefault="00362A09" w:rsidP="00362A09">
      <w:pPr>
        <w:keepNext/>
        <w:tabs>
          <w:tab w:val="left" w:pos="720"/>
          <w:tab w:val="left" w:pos="1440"/>
          <w:tab w:val="left" w:pos="2160"/>
          <w:tab w:val="left" w:pos="2880"/>
          <w:tab w:val="left" w:pos="4680"/>
          <w:tab w:val="left" w:pos="5400"/>
          <w:tab w:val="right" w:pos="9000"/>
        </w:tabs>
        <w:spacing w:after="0" w:line="240" w:lineRule="auto"/>
        <w:outlineLvl w:val="3"/>
        <w:rPr>
          <w:rFonts w:ascii="Arial" w:eastAsia="Times New Roman" w:hAnsi="Arial" w:cs="Arial"/>
          <w:b/>
          <w:bCs/>
          <w:sz w:val="24"/>
          <w:szCs w:val="24"/>
          <w:lang w:val="x-none"/>
        </w:rPr>
      </w:pPr>
      <w:r w:rsidRPr="00362A09">
        <w:rPr>
          <w:rFonts w:ascii="Arial" w:eastAsia="Times New Roman" w:hAnsi="Arial" w:cs="Arial"/>
          <w:b/>
          <w:bCs/>
          <w:sz w:val="24"/>
          <w:szCs w:val="24"/>
          <w:lang w:val="x-none"/>
        </w:rPr>
        <w:t>Can parties bring witnesses to the Hearing?</w:t>
      </w:r>
    </w:p>
    <w:p w14:paraId="29A801E6"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cs="Arial"/>
          <w:sz w:val="24"/>
          <w:szCs w:val="24"/>
        </w:rPr>
      </w:pPr>
    </w:p>
    <w:p w14:paraId="29A801E7" w14:textId="77777777" w:rsidR="00362A09" w:rsidRPr="00362A09" w:rsidRDefault="00362A09" w:rsidP="00362A09">
      <w:pPr>
        <w:keepNext/>
        <w:tabs>
          <w:tab w:val="left" w:pos="720"/>
          <w:tab w:val="left" w:pos="1440"/>
          <w:tab w:val="left" w:pos="2160"/>
          <w:tab w:val="left" w:pos="2880"/>
          <w:tab w:val="left" w:pos="4680"/>
          <w:tab w:val="left" w:pos="5400"/>
          <w:tab w:val="right" w:pos="9000"/>
        </w:tabs>
        <w:spacing w:after="0" w:line="240" w:lineRule="auto"/>
        <w:outlineLvl w:val="3"/>
        <w:rPr>
          <w:rFonts w:ascii="Arial" w:eastAsia="Times New Roman" w:hAnsi="Arial" w:cs="Arial"/>
          <w:bCs/>
          <w:sz w:val="24"/>
          <w:szCs w:val="24"/>
          <w:lang w:val="x-none"/>
        </w:rPr>
      </w:pPr>
      <w:r w:rsidRPr="00362A09">
        <w:rPr>
          <w:rFonts w:ascii="Arial" w:eastAsia="Times New Roman" w:hAnsi="Arial" w:cs="Arial"/>
          <w:bCs/>
          <w:sz w:val="24"/>
          <w:szCs w:val="24"/>
          <w:lang w:val="x-none"/>
        </w:rPr>
        <w:lastRenderedPageBreak/>
        <w:t>If you wish to bring a witness/ witnesses with you on the day of the hearing to give evidence on your behalf, you must send to the Chamber no later than 7 days before the hearing a list of these witnesses. If you do not send a list of witnesses at least 7 days before the hearing, the tribunal may decide that evidence from this witness/ these witnesses cannot be heard, or the hearing may need to be adjourned until a later date.</w:t>
      </w:r>
    </w:p>
    <w:p w14:paraId="29A801E8" w14:textId="77777777" w:rsid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sz w:val="24"/>
          <w:szCs w:val="24"/>
        </w:rPr>
      </w:pPr>
    </w:p>
    <w:p w14:paraId="29A801E9" w14:textId="77777777" w:rsidR="00F360A4" w:rsidRDefault="00F360A4" w:rsidP="00F360A4">
      <w:pPr>
        <w:autoSpaceDE w:val="0"/>
        <w:autoSpaceDN w:val="0"/>
        <w:adjustRightInd w:val="0"/>
        <w:spacing w:after="0" w:line="240" w:lineRule="auto"/>
        <w:rPr>
          <w:rFonts w:ascii="Arial" w:hAnsi="Arial" w:cs="Arial"/>
          <w:b/>
          <w:sz w:val="24"/>
          <w:szCs w:val="24"/>
          <w:lang w:val="x-none"/>
        </w:rPr>
      </w:pPr>
    </w:p>
    <w:p w14:paraId="29A801EA" w14:textId="77777777" w:rsidR="00F360A4" w:rsidRDefault="00F360A4" w:rsidP="00F360A4">
      <w:pPr>
        <w:autoSpaceDE w:val="0"/>
        <w:autoSpaceDN w:val="0"/>
        <w:adjustRightInd w:val="0"/>
        <w:spacing w:after="0" w:line="240" w:lineRule="auto"/>
        <w:rPr>
          <w:rFonts w:ascii="Arial" w:hAnsi="Arial" w:cs="Arial"/>
          <w:b/>
          <w:sz w:val="24"/>
          <w:szCs w:val="24"/>
          <w:lang w:val="x-none"/>
        </w:rPr>
      </w:pPr>
      <w:r>
        <w:rPr>
          <w:rFonts w:ascii="Arial" w:hAnsi="Arial" w:cs="Arial"/>
          <w:b/>
          <w:sz w:val="24"/>
          <w:szCs w:val="24"/>
          <w:lang w:val="x-none"/>
        </w:rPr>
        <w:t>Can parties bring children to the Hearing?</w:t>
      </w:r>
    </w:p>
    <w:p w14:paraId="29A801EB" w14:textId="77777777" w:rsidR="00F360A4" w:rsidRDefault="00F360A4" w:rsidP="00F360A4">
      <w:pPr>
        <w:autoSpaceDE w:val="0"/>
        <w:autoSpaceDN w:val="0"/>
        <w:adjustRightInd w:val="0"/>
        <w:spacing w:after="0" w:line="240" w:lineRule="auto"/>
        <w:rPr>
          <w:rFonts w:ascii="Arial" w:hAnsi="Arial" w:cs="Arial"/>
          <w:b/>
          <w:sz w:val="24"/>
          <w:szCs w:val="24"/>
          <w:lang w:val="x-none"/>
        </w:rPr>
      </w:pPr>
    </w:p>
    <w:p w14:paraId="29A801EC" w14:textId="77777777" w:rsidR="00F360A4" w:rsidRDefault="00F360A4" w:rsidP="00F360A4">
      <w:pPr>
        <w:autoSpaceDE w:val="0"/>
        <w:autoSpaceDN w:val="0"/>
        <w:adjustRightInd w:val="0"/>
        <w:spacing w:after="0" w:line="240" w:lineRule="auto"/>
        <w:rPr>
          <w:rFonts w:ascii="Arial" w:hAnsi="Arial" w:cs="Arial"/>
          <w:sz w:val="24"/>
          <w:szCs w:val="24"/>
          <w:lang w:val="x-none"/>
        </w:rPr>
      </w:pPr>
      <w:r>
        <w:rPr>
          <w:rFonts w:ascii="Arial" w:hAnsi="Arial" w:cs="Arial"/>
          <w:sz w:val="24"/>
          <w:szCs w:val="24"/>
          <w:lang w:val="x-none"/>
        </w:rPr>
        <w:t xml:space="preserve">Please be advised that children under the age of 14 are not permitted to accompany any individual or be present in the hearing room during Tribunal proceedings. Children under 14 may be permitted to wait in designated waiting areas of the venue but </w:t>
      </w:r>
      <w:r>
        <w:rPr>
          <w:rFonts w:ascii="Arial" w:hAnsi="Arial" w:cs="Arial"/>
          <w:b/>
          <w:sz w:val="24"/>
          <w:szCs w:val="24"/>
          <w:lang w:val="x-none"/>
        </w:rPr>
        <w:t>only in circumstances where the party can provide adequate supervision in the form of another adult</w:t>
      </w:r>
      <w:r>
        <w:rPr>
          <w:rFonts w:ascii="Arial" w:hAnsi="Arial" w:cs="Arial"/>
          <w:sz w:val="24"/>
          <w:szCs w:val="24"/>
          <w:lang w:val="x-none"/>
        </w:rPr>
        <w:t xml:space="preserve">.  </w:t>
      </w:r>
    </w:p>
    <w:p w14:paraId="29A801ED" w14:textId="77777777" w:rsidR="00F360A4" w:rsidRDefault="00F360A4" w:rsidP="00F360A4">
      <w:pPr>
        <w:autoSpaceDE w:val="0"/>
        <w:autoSpaceDN w:val="0"/>
        <w:adjustRightInd w:val="0"/>
        <w:spacing w:after="0" w:line="240" w:lineRule="auto"/>
        <w:rPr>
          <w:rFonts w:ascii="Arial" w:hAnsi="Arial" w:cs="Arial"/>
          <w:sz w:val="24"/>
          <w:szCs w:val="24"/>
          <w:lang w:val="x-none"/>
        </w:rPr>
      </w:pPr>
    </w:p>
    <w:p w14:paraId="29A801EE" w14:textId="77777777" w:rsidR="00F360A4" w:rsidRDefault="00F360A4" w:rsidP="00F360A4">
      <w:pPr>
        <w:autoSpaceDE w:val="0"/>
        <w:autoSpaceDN w:val="0"/>
        <w:adjustRightInd w:val="0"/>
        <w:spacing w:after="0" w:line="240" w:lineRule="auto"/>
        <w:rPr>
          <w:rFonts w:ascii="Arial" w:hAnsi="Arial" w:cs="Arial"/>
          <w:sz w:val="24"/>
          <w:szCs w:val="24"/>
          <w:lang w:val="x-none"/>
        </w:rPr>
      </w:pPr>
      <w:r>
        <w:rPr>
          <w:rFonts w:ascii="Arial" w:hAnsi="Arial" w:cs="Arial"/>
          <w:sz w:val="24"/>
          <w:szCs w:val="24"/>
          <w:lang w:val="x-none"/>
        </w:rPr>
        <w:t>SCTS staff and those of third party companies working for SCTS on the day of the hearing are not permitted to provide childcare and are not responsible for the supervision of children attending the venue.  It is the tribunal’s discretion to take any actions they deem appropriate should a party (or witness) bring a child to a tribunal hearing and that party (or witness) cannot provide adequate supervision for that child in the form of another supervising adult. This may include the tribunal continuing to hear and determine the case in the absence of a party or a witness.</w:t>
      </w:r>
    </w:p>
    <w:p w14:paraId="29A801EF" w14:textId="77777777" w:rsidR="00F360A4" w:rsidRPr="00362A09" w:rsidRDefault="00F360A4"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sz w:val="24"/>
          <w:szCs w:val="24"/>
        </w:rPr>
      </w:pPr>
    </w:p>
    <w:p w14:paraId="29A801F0"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sz w:val="24"/>
          <w:szCs w:val="24"/>
        </w:rPr>
      </w:pPr>
      <w:r w:rsidRPr="00362A09">
        <w:rPr>
          <w:rFonts w:ascii="Arial" w:eastAsia="Times New Roman" w:hAnsi="Arial" w:cs="Arial"/>
          <w:b/>
          <w:sz w:val="24"/>
          <w:szCs w:val="24"/>
        </w:rPr>
        <w:t>What happens if someone is disruptive at the Hearing?</w:t>
      </w:r>
    </w:p>
    <w:p w14:paraId="29A801F1"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b/>
          <w:sz w:val="24"/>
          <w:szCs w:val="24"/>
        </w:rPr>
      </w:pPr>
    </w:p>
    <w:p w14:paraId="29A801F2" w14:textId="77777777" w:rsidR="00362A09" w:rsidRPr="00362A09" w:rsidRDefault="00362A09" w:rsidP="00362A09">
      <w:pPr>
        <w:tabs>
          <w:tab w:val="left" w:pos="720"/>
          <w:tab w:val="left" w:pos="1440"/>
          <w:tab w:val="left" w:pos="2160"/>
          <w:tab w:val="left" w:pos="2880"/>
          <w:tab w:val="left" w:pos="4680"/>
          <w:tab w:val="left" w:pos="5400"/>
          <w:tab w:val="right" w:pos="9000"/>
        </w:tabs>
        <w:autoSpaceDE w:val="0"/>
        <w:autoSpaceDN w:val="0"/>
        <w:adjustRightInd w:val="0"/>
        <w:spacing w:after="0" w:line="240" w:lineRule="auto"/>
        <w:jc w:val="both"/>
        <w:rPr>
          <w:rFonts w:ascii="Arial" w:eastAsia="Times New Roman" w:hAnsi="Arial" w:cs="Arial"/>
          <w:sz w:val="24"/>
          <w:szCs w:val="24"/>
        </w:rPr>
      </w:pPr>
      <w:r w:rsidRPr="00362A09">
        <w:rPr>
          <w:rFonts w:ascii="Arial" w:eastAsia="Times New Roman" w:hAnsi="Arial" w:cs="Arial"/>
          <w:sz w:val="24"/>
          <w:szCs w:val="24"/>
        </w:rPr>
        <w:t>Everyone attending the hearing is expected to behave in a polite and appropriate manner. The Tribunal has the power to exclude any person from the hearing if that person is being disruptive – this includes any party, representative, or supporter.</w:t>
      </w:r>
    </w:p>
    <w:p w14:paraId="29A801F3"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sz w:val="24"/>
          <w:szCs w:val="24"/>
        </w:rPr>
      </w:pPr>
    </w:p>
    <w:p w14:paraId="29A801F4" w14:textId="77777777" w:rsidR="00E85D97" w:rsidRPr="00362A09" w:rsidRDefault="00E85D97" w:rsidP="00E85D97">
      <w:pP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b/>
          <w:sz w:val="24"/>
          <w:szCs w:val="24"/>
        </w:rPr>
      </w:pPr>
      <w:r w:rsidRPr="00362A09">
        <w:rPr>
          <w:rFonts w:ascii="Arial" w:eastAsia="Times New Roman" w:hAnsi="Arial" w:cs="Arial"/>
          <w:b/>
          <w:sz w:val="24"/>
          <w:szCs w:val="24"/>
        </w:rPr>
        <w:t xml:space="preserve">When does the </w:t>
      </w:r>
      <w:r>
        <w:rPr>
          <w:rFonts w:ascii="Arial" w:eastAsia="Times New Roman" w:hAnsi="Arial" w:cs="Arial"/>
          <w:b/>
          <w:sz w:val="24"/>
          <w:szCs w:val="24"/>
        </w:rPr>
        <w:t>T</w:t>
      </w:r>
      <w:r w:rsidRPr="00362A09">
        <w:rPr>
          <w:rFonts w:ascii="Arial" w:eastAsia="Times New Roman" w:hAnsi="Arial" w:cs="Arial"/>
          <w:b/>
          <w:sz w:val="24"/>
          <w:szCs w:val="24"/>
        </w:rPr>
        <w:t>ribunal make a decision on the case?</w:t>
      </w:r>
    </w:p>
    <w:p w14:paraId="29A801F5" w14:textId="77777777" w:rsidR="00E85D97" w:rsidRPr="00362A09" w:rsidRDefault="00E85D97" w:rsidP="00E85D97">
      <w:pP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sz w:val="24"/>
          <w:szCs w:val="24"/>
          <w:u w:val="single"/>
        </w:rPr>
      </w:pPr>
    </w:p>
    <w:p w14:paraId="29A801F6" w14:textId="77777777" w:rsidR="00E85D97" w:rsidRPr="00362A09" w:rsidRDefault="00E85D97" w:rsidP="00E85D97">
      <w:pP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sz w:val="24"/>
          <w:szCs w:val="24"/>
        </w:rPr>
      </w:pPr>
      <w:r w:rsidRPr="00362A09">
        <w:rPr>
          <w:rFonts w:ascii="Arial" w:eastAsia="Times New Roman" w:hAnsi="Arial" w:cs="Arial"/>
          <w:sz w:val="24"/>
          <w:szCs w:val="24"/>
        </w:rPr>
        <w:t xml:space="preserve">The </w:t>
      </w:r>
      <w:r>
        <w:rPr>
          <w:rFonts w:ascii="Arial" w:eastAsia="Times New Roman" w:hAnsi="Arial" w:cs="Arial"/>
          <w:sz w:val="24"/>
          <w:szCs w:val="24"/>
        </w:rPr>
        <w:t>T</w:t>
      </w:r>
      <w:r w:rsidRPr="00362A09">
        <w:rPr>
          <w:rFonts w:ascii="Arial" w:eastAsia="Times New Roman" w:hAnsi="Arial" w:cs="Arial"/>
          <w:sz w:val="24"/>
          <w:szCs w:val="24"/>
        </w:rPr>
        <w:t xml:space="preserve">ribunal makes its decision by considering all the evidence, including the documents sent to the Chamber before the notice of referral and hearing and also what is said at the hearing. </w:t>
      </w:r>
    </w:p>
    <w:p w14:paraId="29A801F7" w14:textId="77777777" w:rsidR="00E85D97" w:rsidRPr="00362A09" w:rsidRDefault="00E85D97" w:rsidP="00E85D97">
      <w:pP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sz w:val="24"/>
          <w:szCs w:val="24"/>
        </w:rPr>
      </w:pPr>
    </w:p>
    <w:p w14:paraId="29A801F8" w14:textId="77777777" w:rsidR="00E85D97" w:rsidRPr="00362A09" w:rsidRDefault="00E85D97" w:rsidP="00E85D97">
      <w:pP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sz w:val="24"/>
          <w:szCs w:val="24"/>
        </w:rPr>
      </w:pPr>
      <w:r w:rsidRPr="00362A09">
        <w:rPr>
          <w:rFonts w:ascii="Arial" w:eastAsia="Times New Roman" w:hAnsi="Arial" w:cs="Arial"/>
          <w:sz w:val="24"/>
          <w:szCs w:val="24"/>
        </w:rPr>
        <w:t xml:space="preserve">The </w:t>
      </w:r>
      <w:r>
        <w:rPr>
          <w:rFonts w:ascii="Arial" w:eastAsia="Times New Roman" w:hAnsi="Arial" w:cs="Arial"/>
          <w:sz w:val="24"/>
          <w:szCs w:val="24"/>
        </w:rPr>
        <w:t>T</w:t>
      </w:r>
      <w:r w:rsidRPr="00362A09">
        <w:rPr>
          <w:rFonts w:ascii="Arial" w:eastAsia="Times New Roman" w:hAnsi="Arial" w:cs="Arial"/>
          <w:sz w:val="24"/>
          <w:szCs w:val="24"/>
        </w:rPr>
        <w:t>ribunal will not normally give its decision on the day. It will usually be sent out about 4 weeks after the hearing, along with a statement of reasons for the decision. If it is a complex decision, a Tribunal may require a longer timescale to produce the written decision</w:t>
      </w:r>
      <w:r>
        <w:rPr>
          <w:rFonts w:ascii="Arial" w:eastAsia="Times New Roman" w:hAnsi="Arial" w:cs="Arial"/>
          <w:sz w:val="24"/>
          <w:szCs w:val="24"/>
        </w:rPr>
        <w:t>.</w:t>
      </w:r>
      <w:r w:rsidRPr="00362A09">
        <w:rPr>
          <w:rFonts w:ascii="Arial" w:eastAsia="Times New Roman" w:hAnsi="Arial" w:cs="Arial"/>
          <w:sz w:val="24"/>
          <w:szCs w:val="24"/>
        </w:rPr>
        <w:t xml:space="preserve"> </w:t>
      </w:r>
    </w:p>
    <w:p w14:paraId="29A801F9"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sz w:val="24"/>
          <w:szCs w:val="24"/>
        </w:rPr>
      </w:pPr>
    </w:p>
    <w:p w14:paraId="29A801FA" w14:textId="77777777" w:rsidR="00E85D97" w:rsidRPr="00362A09" w:rsidRDefault="00E85D97" w:rsidP="00E85D97">
      <w:pP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b/>
          <w:sz w:val="24"/>
          <w:szCs w:val="24"/>
        </w:rPr>
      </w:pPr>
      <w:r w:rsidRPr="00362A09">
        <w:rPr>
          <w:rFonts w:ascii="Arial" w:eastAsia="Times New Roman" w:hAnsi="Arial" w:cs="Arial"/>
          <w:b/>
          <w:sz w:val="24"/>
          <w:szCs w:val="24"/>
        </w:rPr>
        <w:t>What happens after the decision has been issued?</w:t>
      </w:r>
    </w:p>
    <w:p w14:paraId="29A801FB" w14:textId="77777777" w:rsidR="00E85D97" w:rsidRPr="00362A09" w:rsidRDefault="00E85D97" w:rsidP="00E85D97">
      <w:pP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sz w:val="24"/>
          <w:szCs w:val="24"/>
          <w:u w:val="single"/>
        </w:rPr>
      </w:pPr>
    </w:p>
    <w:p w14:paraId="29A801FC" w14:textId="77777777" w:rsidR="00362A09" w:rsidRPr="00362A09" w:rsidRDefault="00E85D97" w:rsidP="00E85D97">
      <w:pP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sz w:val="24"/>
          <w:szCs w:val="24"/>
        </w:rPr>
      </w:pPr>
      <w:r w:rsidRPr="00362A09">
        <w:rPr>
          <w:rFonts w:ascii="Arial" w:eastAsia="Times New Roman" w:hAnsi="Arial" w:cs="Arial"/>
          <w:sz w:val="24"/>
          <w:szCs w:val="24"/>
        </w:rPr>
        <w:t xml:space="preserve">If the </w:t>
      </w:r>
      <w:r>
        <w:rPr>
          <w:rFonts w:ascii="Arial" w:eastAsia="Times New Roman" w:hAnsi="Arial" w:cs="Arial"/>
          <w:sz w:val="24"/>
          <w:szCs w:val="24"/>
        </w:rPr>
        <w:t>T</w:t>
      </w:r>
      <w:r w:rsidRPr="00362A09">
        <w:rPr>
          <w:rFonts w:ascii="Arial" w:eastAsia="Times New Roman" w:hAnsi="Arial" w:cs="Arial"/>
          <w:sz w:val="24"/>
          <w:szCs w:val="24"/>
        </w:rPr>
        <w:t xml:space="preserve">ribunal decides that the </w:t>
      </w:r>
      <w:r>
        <w:rPr>
          <w:rFonts w:ascii="Arial" w:eastAsia="Times New Roman" w:hAnsi="Arial" w:cs="Arial"/>
          <w:sz w:val="24"/>
          <w:szCs w:val="24"/>
        </w:rPr>
        <w:t>letting agent has failed to</w:t>
      </w:r>
      <w:r w:rsidRPr="00362A09">
        <w:rPr>
          <w:rFonts w:ascii="Arial" w:eastAsia="Times New Roman" w:hAnsi="Arial" w:cs="Arial"/>
          <w:sz w:val="24"/>
          <w:szCs w:val="24"/>
        </w:rPr>
        <w:t xml:space="preserve"> comply with the </w:t>
      </w:r>
      <w:r>
        <w:rPr>
          <w:rFonts w:ascii="Arial" w:eastAsia="Times New Roman" w:hAnsi="Arial" w:cs="Arial"/>
          <w:sz w:val="24"/>
          <w:szCs w:val="24"/>
        </w:rPr>
        <w:t>Code</w:t>
      </w:r>
      <w:r w:rsidRPr="00362A09">
        <w:rPr>
          <w:rFonts w:ascii="Arial" w:eastAsia="Times New Roman" w:hAnsi="Arial" w:cs="Arial"/>
          <w:sz w:val="24"/>
          <w:szCs w:val="24"/>
        </w:rPr>
        <w:t xml:space="preserve">, then the </w:t>
      </w:r>
      <w:r>
        <w:rPr>
          <w:rFonts w:ascii="Arial" w:eastAsia="Times New Roman" w:hAnsi="Arial" w:cs="Arial"/>
          <w:sz w:val="24"/>
          <w:szCs w:val="24"/>
        </w:rPr>
        <w:t>T</w:t>
      </w:r>
      <w:r w:rsidRPr="00362A09">
        <w:rPr>
          <w:rFonts w:ascii="Arial" w:eastAsia="Times New Roman" w:hAnsi="Arial" w:cs="Arial"/>
          <w:sz w:val="24"/>
          <w:szCs w:val="24"/>
        </w:rPr>
        <w:t xml:space="preserve">ribunal may make a </w:t>
      </w:r>
      <w:r>
        <w:rPr>
          <w:rFonts w:ascii="Arial" w:eastAsia="Times New Roman" w:hAnsi="Arial" w:cs="Arial"/>
          <w:sz w:val="24"/>
          <w:szCs w:val="24"/>
        </w:rPr>
        <w:t>letting agent enforcement order</w:t>
      </w:r>
      <w:r w:rsidRPr="00362A09">
        <w:rPr>
          <w:rFonts w:ascii="Arial" w:eastAsia="Times New Roman" w:hAnsi="Arial" w:cs="Arial"/>
          <w:sz w:val="24"/>
          <w:szCs w:val="24"/>
        </w:rPr>
        <w:t xml:space="preserve"> (</w:t>
      </w:r>
      <w:r>
        <w:rPr>
          <w:rFonts w:ascii="Arial" w:eastAsia="Times New Roman" w:hAnsi="Arial" w:cs="Arial"/>
          <w:sz w:val="24"/>
          <w:szCs w:val="24"/>
        </w:rPr>
        <w:t>LA</w:t>
      </w:r>
      <w:r w:rsidRPr="00362A09">
        <w:rPr>
          <w:rFonts w:ascii="Arial" w:eastAsia="Times New Roman" w:hAnsi="Arial" w:cs="Arial"/>
          <w:sz w:val="24"/>
          <w:szCs w:val="24"/>
        </w:rPr>
        <w:t xml:space="preserve">EO) requiring the </w:t>
      </w:r>
      <w:r>
        <w:rPr>
          <w:rFonts w:ascii="Arial" w:eastAsia="Times New Roman" w:hAnsi="Arial" w:cs="Arial"/>
          <w:sz w:val="24"/>
          <w:szCs w:val="24"/>
        </w:rPr>
        <w:t>letting agent</w:t>
      </w:r>
      <w:r w:rsidRPr="00362A09">
        <w:rPr>
          <w:rFonts w:ascii="Arial" w:eastAsia="Times New Roman" w:hAnsi="Arial" w:cs="Arial"/>
          <w:sz w:val="24"/>
          <w:szCs w:val="24"/>
        </w:rPr>
        <w:t xml:space="preserve"> to take such action as the tribunal considers necessary</w:t>
      </w:r>
      <w:r>
        <w:rPr>
          <w:rFonts w:ascii="Arial" w:eastAsia="Times New Roman" w:hAnsi="Arial" w:cs="Arial"/>
          <w:sz w:val="24"/>
          <w:szCs w:val="24"/>
        </w:rPr>
        <w:t xml:space="preserve"> to rectify the failure</w:t>
      </w:r>
      <w:r w:rsidRPr="00362A09">
        <w:rPr>
          <w:rFonts w:ascii="Arial" w:eastAsia="Times New Roman" w:hAnsi="Arial" w:cs="Arial"/>
          <w:sz w:val="24"/>
          <w:szCs w:val="24"/>
        </w:rPr>
        <w:t xml:space="preserve">, and where appropriate, make such payment to the </w:t>
      </w:r>
      <w:r>
        <w:rPr>
          <w:rFonts w:ascii="Arial" w:eastAsia="Times New Roman" w:hAnsi="Arial" w:cs="Arial"/>
          <w:sz w:val="24"/>
          <w:szCs w:val="24"/>
        </w:rPr>
        <w:t>applicant</w:t>
      </w:r>
      <w:r w:rsidRPr="00362A09">
        <w:rPr>
          <w:rFonts w:ascii="Arial" w:eastAsia="Times New Roman" w:hAnsi="Arial" w:cs="Arial"/>
          <w:sz w:val="24"/>
          <w:szCs w:val="24"/>
        </w:rPr>
        <w:t xml:space="preserve"> as the </w:t>
      </w:r>
      <w:r>
        <w:rPr>
          <w:rFonts w:ascii="Arial" w:eastAsia="Times New Roman" w:hAnsi="Arial" w:cs="Arial"/>
          <w:sz w:val="24"/>
          <w:szCs w:val="24"/>
        </w:rPr>
        <w:t>T</w:t>
      </w:r>
      <w:r w:rsidRPr="00362A09">
        <w:rPr>
          <w:rFonts w:ascii="Arial" w:eastAsia="Times New Roman" w:hAnsi="Arial" w:cs="Arial"/>
          <w:sz w:val="24"/>
          <w:szCs w:val="24"/>
        </w:rPr>
        <w:t xml:space="preserve">ribunal considers reasonable. The </w:t>
      </w:r>
      <w:r>
        <w:rPr>
          <w:rFonts w:ascii="Arial" w:eastAsia="Times New Roman" w:hAnsi="Arial" w:cs="Arial"/>
          <w:sz w:val="24"/>
          <w:szCs w:val="24"/>
        </w:rPr>
        <w:t>LAEO</w:t>
      </w:r>
      <w:r w:rsidRPr="00362A09">
        <w:rPr>
          <w:rFonts w:ascii="Arial" w:eastAsia="Times New Roman" w:hAnsi="Arial" w:cs="Arial"/>
          <w:sz w:val="24"/>
          <w:szCs w:val="24"/>
        </w:rPr>
        <w:t xml:space="preserve"> must state the period within which any action must be taken or any payment required must be made.</w:t>
      </w:r>
    </w:p>
    <w:p w14:paraId="29A801FD"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sz w:val="24"/>
          <w:szCs w:val="24"/>
        </w:rPr>
      </w:pPr>
    </w:p>
    <w:p w14:paraId="29A801FE" w14:textId="77777777" w:rsidR="00E85D97" w:rsidRDefault="00E85D97" w:rsidP="00E85D97">
      <w:pP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b/>
          <w:sz w:val="24"/>
          <w:szCs w:val="24"/>
        </w:rPr>
      </w:pPr>
      <w:r w:rsidRPr="00362A09">
        <w:rPr>
          <w:rFonts w:ascii="Arial" w:eastAsia="Times New Roman" w:hAnsi="Arial" w:cs="Arial"/>
          <w:b/>
          <w:sz w:val="24"/>
          <w:szCs w:val="24"/>
        </w:rPr>
        <w:t>It is a crimin</w:t>
      </w:r>
      <w:r>
        <w:rPr>
          <w:rFonts w:ascii="Arial" w:eastAsia="Times New Roman" w:hAnsi="Arial" w:cs="Arial"/>
          <w:b/>
          <w:sz w:val="24"/>
          <w:szCs w:val="24"/>
        </w:rPr>
        <w:t xml:space="preserve">al offence not to comply with an LAEO </w:t>
      </w:r>
      <w:r w:rsidRPr="00362A09">
        <w:rPr>
          <w:rFonts w:ascii="Arial" w:eastAsia="Times New Roman" w:hAnsi="Arial" w:cs="Arial"/>
          <w:b/>
          <w:sz w:val="24"/>
          <w:szCs w:val="24"/>
        </w:rPr>
        <w:t xml:space="preserve">without reasonable excuse.  </w:t>
      </w:r>
    </w:p>
    <w:p w14:paraId="29A801FF" w14:textId="77777777" w:rsidR="00E85D97" w:rsidRDefault="00E85D97" w:rsidP="00E85D97">
      <w:pP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b/>
          <w:sz w:val="24"/>
          <w:szCs w:val="24"/>
        </w:rPr>
      </w:pPr>
    </w:p>
    <w:p w14:paraId="29A80200" w14:textId="77777777" w:rsidR="00E85D97" w:rsidRPr="00362A09" w:rsidRDefault="00E85D97" w:rsidP="00E85D97">
      <w:pP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sz w:val="24"/>
          <w:szCs w:val="24"/>
        </w:rPr>
      </w:pPr>
      <w:r w:rsidRPr="00362A09">
        <w:rPr>
          <w:rFonts w:ascii="Arial" w:eastAsia="Times New Roman" w:hAnsi="Arial" w:cs="Arial"/>
          <w:sz w:val="24"/>
          <w:szCs w:val="24"/>
        </w:rPr>
        <w:t xml:space="preserve">It is for the </w:t>
      </w:r>
      <w:r>
        <w:rPr>
          <w:rFonts w:ascii="Arial" w:eastAsia="Times New Roman" w:hAnsi="Arial" w:cs="Arial"/>
          <w:sz w:val="24"/>
          <w:szCs w:val="24"/>
        </w:rPr>
        <w:t>T</w:t>
      </w:r>
      <w:r w:rsidRPr="00362A09">
        <w:rPr>
          <w:rFonts w:ascii="Arial" w:eastAsia="Times New Roman" w:hAnsi="Arial" w:cs="Arial"/>
          <w:sz w:val="24"/>
          <w:szCs w:val="24"/>
        </w:rPr>
        <w:t xml:space="preserve">ribunal to decide whether the </w:t>
      </w:r>
      <w:r>
        <w:rPr>
          <w:rFonts w:ascii="Arial" w:eastAsia="Times New Roman" w:hAnsi="Arial" w:cs="Arial"/>
          <w:sz w:val="24"/>
          <w:szCs w:val="24"/>
        </w:rPr>
        <w:t>letting agent</w:t>
      </w:r>
      <w:r w:rsidRPr="00362A09">
        <w:rPr>
          <w:rFonts w:ascii="Arial" w:eastAsia="Times New Roman" w:hAnsi="Arial" w:cs="Arial"/>
          <w:sz w:val="24"/>
          <w:szCs w:val="24"/>
        </w:rPr>
        <w:t xml:space="preserve"> has failed to comply with the </w:t>
      </w:r>
      <w:r>
        <w:rPr>
          <w:rFonts w:ascii="Arial" w:eastAsia="Times New Roman" w:hAnsi="Arial" w:cs="Arial"/>
          <w:sz w:val="24"/>
          <w:szCs w:val="24"/>
        </w:rPr>
        <w:t>LAEO</w:t>
      </w:r>
      <w:r w:rsidRPr="00362A09">
        <w:rPr>
          <w:rFonts w:ascii="Arial" w:eastAsia="Times New Roman" w:hAnsi="Arial" w:cs="Arial"/>
          <w:sz w:val="24"/>
          <w:szCs w:val="24"/>
        </w:rPr>
        <w:t xml:space="preserve">. Where the </w:t>
      </w:r>
      <w:r>
        <w:rPr>
          <w:rFonts w:ascii="Arial" w:eastAsia="Times New Roman" w:hAnsi="Arial" w:cs="Arial"/>
          <w:sz w:val="24"/>
          <w:szCs w:val="24"/>
        </w:rPr>
        <w:t>T</w:t>
      </w:r>
      <w:r w:rsidRPr="00362A09">
        <w:rPr>
          <w:rFonts w:ascii="Arial" w:eastAsia="Times New Roman" w:hAnsi="Arial" w:cs="Arial"/>
          <w:sz w:val="24"/>
          <w:szCs w:val="24"/>
        </w:rPr>
        <w:t xml:space="preserve">ribunal decides that a </w:t>
      </w:r>
      <w:r>
        <w:rPr>
          <w:rFonts w:ascii="Arial" w:eastAsia="Times New Roman" w:hAnsi="Arial" w:cs="Arial"/>
          <w:sz w:val="24"/>
          <w:szCs w:val="24"/>
        </w:rPr>
        <w:t>letting agent</w:t>
      </w:r>
      <w:r w:rsidRPr="00362A09">
        <w:rPr>
          <w:rFonts w:ascii="Arial" w:eastAsia="Times New Roman" w:hAnsi="Arial" w:cs="Arial"/>
          <w:sz w:val="24"/>
          <w:szCs w:val="24"/>
        </w:rPr>
        <w:t xml:space="preserve"> has failed to comply with a </w:t>
      </w:r>
      <w:r>
        <w:rPr>
          <w:rFonts w:ascii="Arial" w:eastAsia="Times New Roman" w:hAnsi="Arial" w:cs="Arial"/>
          <w:sz w:val="24"/>
          <w:szCs w:val="24"/>
        </w:rPr>
        <w:t>LAEO</w:t>
      </w:r>
      <w:r w:rsidRPr="00362A09">
        <w:rPr>
          <w:rFonts w:ascii="Arial" w:eastAsia="Times New Roman" w:hAnsi="Arial" w:cs="Arial"/>
          <w:sz w:val="24"/>
          <w:szCs w:val="24"/>
        </w:rPr>
        <w:t xml:space="preserve">, it must serve notice of the failure to Scottish Ministers. The law about </w:t>
      </w:r>
      <w:r>
        <w:rPr>
          <w:rFonts w:ascii="Arial" w:eastAsia="Times New Roman" w:hAnsi="Arial" w:cs="Arial"/>
          <w:sz w:val="24"/>
          <w:szCs w:val="24"/>
        </w:rPr>
        <w:t>LAEO</w:t>
      </w:r>
      <w:r w:rsidRPr="00362A09">
        <w:rPr>
          <w:rFonts w:ascii="Arial" w:eastAsia="Times New Roman" w:hAnsi="Arial" w:cs="Arial"/>
          <w:sz w:val="24"/>
          <w:szCs w:val="24"/>
        </w:rPr>
        <w:t xml:space="preserve">s is contained in sections </w:t>
      </w:r>
      <w:r>
        <w:rPr>
          <w:rFonts w:ascii="Arial" w:eastAsia="Times New Roman" w:hAnsi="Arial" w:cs="Arial"/>
          <w:sz w:val="24"/>
          <w:szCs w:val="24"/>
        </w:rPr>
        <w:t>48-51</w:t>
      </w:r>
      <w:r w:rsidRPr="00362A09">
        <w:rPr>
          <w:rFonts w:ascii="Arial" w:eastAsia="Times New Roman" w:hAnsi="Arial" w:cs="Arial"/>
          <w:sz w:val="24"/>
          <w:szCs w:val="24"/>
        </w:rPr>
        <w:t xml:space="preserve"> of the 201</w:t>
      </w:r>
      <w:r>
        <w:rPr>
          <w:rFonts w:ascii="Arial" w:eastAsia="Times New Roman" w:hAnsi="Arial" w:cs="Arial"/>
          <w:sz w:val="24"/>
          <w:szCs w:val="24"/>
        </w:rPr>
        <w:t>4</w:t>
      </w:r>
      <w:r w:rsidRPr="00362A09">
        <w:rPr>
          <w:rFonts w:ascii="Arial" w:eastAsia="Times New Roman" w:hAnsi="Arial" w:cs="Arial"/>
          <w:sz w:val="24"/>
          <w:szCs w:val="24"/>
        </w:rPr>
        <w:t xml:space="preserve"> Act, which can be accessed on the Housing and Property Chamber website.</w:t>
      </w:r>
    </w:p>
    <w:p w14:paraId="29A80201"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uto"/>
        <w:rPr>
          <w:rFonts w:ascii="Arial" w:eastAsia="Times New Roman" w:hAnsi="Arial" w:cs="Arial"/>
          <w:sz w:val="24"/>
          <w:szCs w:val="24"/>
        </w:rPr>
      </w:pPr>
    </w:p>
    <w:p w14:paraId="29A80202" w14:textId="77777777" w:rsidR="00362A09" w:rsidRPr="00362A09" w:rsidRDefault="00362A09" w:rsidP="00362A09">
      <w:pPr>
        <w:autoSpaceDE w:val="0"/>
        <w:autoSpaceDN w:val="0"/>
        <w:adjustRightInd w:val="0"/>
        <w:spacing w:after="0" w:line="240" w:lineRule="auto"/>
        <w:rPr>
          <w:rFonts w:ascii="Arial" w:eastAsia="Times New Roman" w:hAnsi="Arial" w:cs="Arial"/>
          <w:b/>
          <w:color w:val="000000"/>
          <w:sz w:val="24"/>
          <w:szCs w:val="24"/>
        </w:rPr>
      </w:pPr>
      <w:r w:rsidRPr="00362A09">
        <w:rPr>
          <w:rFonts w:ascii="Arial" w:eastAsia="Times New Roman" w:hAnsi="Arial" w:cs="Arial"/>
          <w:b/>
          <w:color w:val="000000"/>
          <w:sz w:val="24"/>
          <w:szCs w:val="24"/>
        </w:rPr>
        <w:t>Can parties appeal against a decision by a tribunal or the President?</w:t>
      </w:r>
    </w:p>
    <w:p w14:paraId="29A80203" w14:textId="77777777" w:rsidR="00362A09" w:rsidRPr="00362A09" w:rsidRDefault="00362A09" w:rsidP="00362A09">
      <w:pPr>
        <w:autoSpaceDE w:val="0"/>
        <w:autoSpaceDN w:val="0"/>
        <w:adjustRightInd w:val="0"/>
        <w:spacing w:after="0" w:line="240" w:lineRule="auto"/>
        <w:rPr>
          <w:rFonts w:ascii="Arial" w:eastAsia="Times New Roman" w:hAnsi="Arial" w:cs="Arial"/>
          <w:b/>
          <w:color w:val="000000"/>
          <w:sz w:val="24"/>
          <w:szCs w:val="24"/>
        </w:rPr>
      </w:pPr>
    </w:p>
    <w:p w14:paraId="29A80204" w14:textId="77777777" w:rsidR="00362A09" w:rsidRPr="00362A09" w:rsidRDefault="00362A09" w:rsidP="00516233">
      <w:pPr>
        <w:autoSpaceDE w:val="0"/>
        <w:autoSpaceDN w:val="0"/>
        <w:adjustRightInd w:val="0"/>
        <w:spacing w:after="0" w:line="240" w:lineRule="auto"/>
        <w:rPr>
          <w:rFonts w:ascii="Arial" w:eastAsia="Times New Roman" w:hAnsi="Arial" w:cs="Arial"/>
          <w:color w:val="000000"/>
          <w:sz w:val="24"/>
          <w:szCs w:val="24"/>
        </w:rPr>
      </w:pPr>
      <w:r w:rsidRPr="00362A09">
        <w:rPr>
          <w:rFonts w:ascii="Arial" w:eastAsia="Times New Roman" w:hAnsi="Arial" w:cs="Arial"/>
          <w:sz w:val="24"/>
          <w:szCs w:val="24"/>
        </w:rPr>
        <w:t>Yes, you can apply to the Tribunal for permission to appeal within 30 days of the date the decision is issued.</w:t>
      </w:r>
      <w:r w:rsidRPr="00362A09">
        <w:rPr>
          <w:rFonts w:ascii="Arial" w:eastAsia="Times New Roman" w:hAnsi="Arial" w:cs="Arial"/>
          <w:color w:val="000000"/>
          <w:sz w:val="24"/>
          <w:szCs w:val="24"/>
        </w:rPr>
        <w:t xml:space="preserve"> An appeal can on</w:t>
      </w:r>
      <w:r w:rsidR="00516233">
        <w:rPr>
          <w:rFonts w:ascii="Arial" w:eastAsia="Times New Roman" w:hAnsi="Arial" w:cs="Arial"/>
          <w:color w:val="000000"/>
          <w:sz w:val="24"/>
          <w:szCs w:val="24"/>
        </w:rPr>
        <w:t xml:space="preserve">ly be raised on a point of law, </w:t>
      </w:r>
      <w:r w:rsidRPr="00362A09">
        <w:rPr>
          <w:rFonts w:ascii="Arial" w:eastAsia="Times New Roman" w:hAnsi="Arial" w:cs="Arial"/>
          <w:color w:val="000000"/>
          <w:sz w:val="24"/>
          <w:szCs w:val="24"/>
        </w:rPr>
        <w:t>as opposed to a finding of the Tribunal about the facts in the case</w:t>
      </w:r>
      <w:r w:rsidR="00516233">
        <w:rPr>
          <w:rFonts w:ascii="Arial" w:eastAsia="Times New Roman" w:hAnsi="Arial" w:cs="Arial"/>
          <w:color w:val="000000"/>
          <w:sz w:val="24"/>
          <w:szCs w:val="24"/>
        </w:rPr>
        <w:t>.</w:t>
      </w:r>
    </w:p>
    <w:p w14:paraId="29A80205" w14:textId="77777777" w:rsidR="00362A09" w:rsidRPr="00362A09" w:rsidRDefault="00362A09" w:rsidP="00362A09">
      <w:pPr>
        <w:autoSpaceDE w:val="0"/>
        <w:autoSpaceDN w:val="0"/>
        <w:adjustRightInd w:val="0"/>
        <w:spacing w:after="0" w:line="240" w:lineRule="auto"/>
        <w:rPr>
          <w:rFonts w:ascii="Arial" w:eastAsia="Times New Roman" w:hAnsi="Arial" w:cs="Arial"/>
          <w:color w:val="000000"/>
          <w:sz w:val="24"/>
          <w:szCs w:val="24"/>
        </w:rPr>
      </w:pPr>
    </w:p>
    <w:p w14:paraId="29A80206" w14:textId="77777777" w:rsidR="00362A09" w:rsidRPr="00362A09" w:rsidRDefault="00362A09" w:rsidP="00362A09">
      <w:pPr>
        <w:autoSpaceDE w:val="0"/>
        <w:autoSpaceDN w:val="0"/>
        <w:adjustRightInd w:val="0"/>
        <w:spacing w:after="0" w:line="240" w:lineRule="auto"/>
        <w:rPr>
          <w:rFonts w:ascii="Arial" w:eastAsia="Times New Roman" w:hAnsi="Arial" w:cs="Arial"/>
          <w:b/>
          <w:color w:val="000000"/>
          <w:sz w:val="24"/>
          <w:szCs w:val="24"/>
        </w:rPr>
      </w:pPr>
      <w:r w:rsidRPr="00362A09">
        <w:rPr>
          <w:rFonts w:ascii="Arial" w:eastAsia="Times New Roman" w:hAnsi="Arial" w:cs="Arial"/>
          <w:b/>
          <w:color w:val="000000"/>
          <w:sz w:val="24"/>
          <w:szCs w:val="24"/>
        </w:rPr>
        <w:t>OTHER COMMON QUESTIONS</w:t>
      </w:r>
    </w:p>
    <w:p w14:paraId="29A80207" w14:textId="77777777" w:rsidR="00362A09" w:rsidRPr="00362A09" w:rsidRDefault="00362A09" w:rsidP="00362A09">
      <w:pPr>
        <w:autoSpaceDE w:val="0"/>
        <w:autoSpaceDN w:val="0"/>
        <w:adjustRightInd w:val="0"/>
        <w:spacing w:after="0" w:line="240" w:lineRule="auto"/>
        <w:rPr>
          <w:rFonts w:ascii="Arial" w:eastAsia="Times New Roman" w:hAnsi="Arial" w:cs="Arial"/>
          <w:b/>
          <w:color w:val="000000"/>
          <w:sz w:val="24"/>
          <w:szCs w:val="24"/>
        </w:rPr>
      </w:pPr>
    </w:p>
    <w:p w14:paraId="29A80208" w14:textId="77777777" w:rsidR="00362A09" w:rsidRPr="00362A09" w:rsidRDefault="00362A09" w:rsidP="00362A09">
      <w:pPr>
        <w:autoSpaceDE w:val="0"/>
        <w:autoSpaceDN w:val="0"/>
        <w:adjustRightInd w:val="0"/>
        <w:spacing w:after="0" w:line="240" w:lineRule="auto"/>
        <w:rPr>
          <w:rFonts w:ascii="Arial" w:eastAsia="Times New Roman" w:hAnsi="Arial" w:cs="Arial"/>
          <w:color w:val="000000"/>
          <w:sz w:val="24"/>
          <w:szCs w:val="24"/>
        </w:rPr>
      </w:pPr>
      <w:r w:rsidRPr="00362A09">
        <w:rPr>
          <w:rFonts w:ascii="Arial" w:eastAsia="Times New Roman" w:hAnsi="Arial" w:cs="Arial"/>
          <w:color w:val="000000"/>
          <w:sz w:val="24"/>
          <w:szCs w:val="24"/>
        </w:rPr>
        <w:t>This section answers some common questions that are not covered in the main guide.</w:t>
      </w:r>
    </w:p>
    <w:p w14:paraId="29A80209" w14:textId="77777777" w:rsidR="00362A09" w:rsidRPr="00362A09" w:rsidRDefault="00362A09" w:rsidP="00362A09">
      <w:pPr>
        <w:autoSpaceDE w:val="0"/>
        <w:autoSpaceDN w:val="0"/>
        <w:adjustRightInd w:val="0"/>
        <w:spacing w:after="0" w:line="240" w:lineRule="auto"/>
        <w:rPr>
          <w:rFonts w:ascii="Arial" w:eastAsia="Times New Roman" w:hAnsi="Arial" w:cs="Arial"/>
          <w:b/>
          <w:color w:val="000000"/>
          <w:sz w:val="24"/>
          <w:szCs w:val="24"/>
        </w:rPr>
      </w:pPr>
    </w:p>
    <w:p w14:paraId="29A8020A" w14:textId="77777777" w:rsidR="00362A09" w:rsidRPr="00362A09" w:rsidRDefault="00362A09" w:rsidP="00362A09">
      <w:pPr>
        <w:autoSpaceDE w:val="0"/>
        <w:autoSpaceDN w:val="0"/>
        <w:adjustRightInd w:val="0"/>
        <w:spacing w:after="0" w:line="240" w:lineRule="auto"/>
        <w:rPr>
          <w:rFonts w:ascii="Arial" w:eastAsia="Times New Roman" w:hAnsi="Arial" w:cs="Arial"/>
          <w:b/>
          <w:color w:val="000000"/>
          <w:sz w:val="24"/>
          <w:szCs w:val="24"/>
        </w:rPr>
      </w:pPr>
      <w:r w:rsidRPr="00362A09">
        <w:rPr>
          <w:rFonts w:ascii="Arial" w:eastAsia="Times New Roman" w:hAnsi="Arial" w:cs="Arial"/>
          <w:b/>
          <w:color w:val="000000"/>
          <w:sz w:val="24"/>
          <w:szCs w:val="24"/>
        </w:rPr>
        <w:t>Are Housing and Property Chamber decisions publically available?</w:t>
      </w:r>
    </w:p>
    <w:p w14:paraId="29A8020B" w14:textId="77777777" w:rsidR="00362A09" w:rsidRPr="00362A09" w:rsidRDefault="00362A09" w:rsidP="00362A09">
      <w:pPr>
        <w:autoSpaceDE w:val="0"/>
        <w:autoSpaceDN w:val="0"/>
        <w:adjustRightInd w:val="0"/>
        <w:spacing w:after="0" w:line="240" w:lineRule="auto"/>
        <w:rPr>
          <w:rFonts w:ascii="Arial" w:eastAsia="Times New Roman" w:hAnsi="Arial" w:cs="Arial"/>
          <w:color w:val="000000"/>
          <w:sz w:val="24"/>
          <w:szCs w:val="24"/>
        </w:rPr>
      </w:pPr>
    </w:p>
    <w:p w14:paraId="29A8020C" w14:textId="77777777" w:rsidR="00362A09" w:rsidRPr="00362A09" w:rsidRDefault="00362A09" w:rsidP="00362A09">
      <w:pPr>
        <w:autoSpaceDE w:val="0"/>
        <w:autoSpaceDN w:val="0"/>
        <w:adjustRightInd w:val="0"/>
        <w:spacing w:after="0" w:line="240" w:lineRule="auto"/>
        <w:rPr>
          <w:rFonts w:ascii="Arial" w:eastAsia="Times New Roman" w:hAnsi="Arial" w:cs="Arial"/>
          <w:color w:val="000000"/>
          <w:sz w:val="24"/>
          <w:szCs w:val="24"/>
        </w:rPr>
      </w:pPr>
      <w:r w:rsidRPr="00362A09">
        <w:rPr>
          <w:rFonts w:ascii="Arial" w:eastAsia="Times New Roman" w:hAnsi="Arial" w:cs="Arial"/>
          <w:color w:val="000000"/>
          <w:sz w:val="24"/>
          <w:szCs w:val="24"/>
        </w:rPr>
        <w:t>Yes, they can be accessed from our website.</w:t>
      </w:r>
    </w:p>
    <w:p w14:paraId="29A8020D" w14:textId="77777777" w:rsidR="00362A09" w:rsidRPr="00362A09" w:rsidRDefault="00362A09" w:rsidP="00362A09">
      <w:pPr>
        <w:autoSpaceDE w:val="0"/>
        <w:autoSpaceDN w:val="0"/>
        <w:adjustRightInd w:val="0"/>
        <w:spacing w:after="0" w:line="240" w:lineRule="auto"/>
        <w:rPr>
          <w:rFonts w:ascii="Arial" w:eastAsia="Times New Roman" w:hAnsi="Arial" w:cs="Arial"/>
          <w:color w:val="000000"/>
          <w:sz w:val="24"/>
          <w:szCs w:val="24"/>
        </w:rPr>
      </w:pPr>
    </w:p>
    <w:p w14:paraId="29A8020E" w14:textId="77777777" w:rsidR="00E85D97" w:rsidRPr="00362A09" w:rsidRDefault="00E85D97" w:rsidP="00E85D97">
      <w:pPr>
        <w:autoSpaceDE w:val="0"/>
        <w:autoSpaceDN w:val="0"/>
        <w:adjustRightInd w:val="0"/>
        <w:spacing w:after="0" w:line="240" w:lineRule="auto"/>
        <w:rPr>
          <w:rFonts w:ascii="Arial" w:eastAsia="Times New Roman" w:hAnsi="Arial" w:cs="Arial"/>
          <w:color w:val="000000"/>
          <w:sz w:val="24"/>
          <w:szCs w:val="24"/>
        </w:rPr>
      </w:pPr>
      <w:r w:rsidRPr="00362A09">
        <w:rPr>
          <w:rFonts w:ascii="Arial" w:eastAsia="Times New Roman" w:hAnsi="Arial" w:cs="Arial"/>
          <w:b/>
          <w:color w:val="000000"/>
          <w:sz w:val="24"/>
          <w:szCs w:val="24"/>
        </w:rPr>
        <w:t xml:space="preserve">Does the </w:t>
      </w:r>
      <w:r>
        <w:rPr>
          <w:rFonts w:ascii="Arial" w:eastAsia="Times New Roman" w:hAnsi="Arial" w:cs="Arial"/>
          <w:b/>
          <w:color w:val="000000"/>
          <w:sz w:val="24"/>
          <w:szCs w:val="24"/>
        </w:rPr>
        <w:t>Letting Agent</w:t>
      </w:r>
      <w:r w:rsidRPr="00362A09">
        <w:rPr>
          <w:rFonts w:ascii="Arial" w:eastAsia="Times New Roman" w:hAnsi="Arial" w:cs="Arial"/>
          <w:b/>
          <w:color w:val="000000"/>
          <w:sz w:val="24"/>
          <w:szCs w:val="24"/>
        </w:rPr>
        <w:t xml:space="preserve"> Registration team know of these decisions</w:t>
      </w:r>
      <w:r w:rsidRPr="00362A09">
        <w:rPr>
          <w:rFonts w:ascii="Arial" w:eastAsia="Times New Roman" w:hAnsi="Arial" w:cs="Arial"/>
          <w:color w:val="000000"/>
          <w:sz w:val="24"/>
          <w:szCs w:val="24"/>
        </w:rPr>
        <w:t>?</w:t>
      </w:r>
    </w:p>
    <w:p w14:paraId="29A8020F" w14:textId="77777777" w:rsidR="00E85D97" w:rsidRPr="00362A09" w:rsidRDefault="00E85D97" w:rsidP="00E85D97">
      <w:pPr>
        <w:autoSpaceDE w:val="0"/>
        <w:autoSpaceDN w:val="0"/>
        <w:adjustRightInd w:val="0"/>
        <w:spacing w:after="0" w:line="240" w:lineRule="auto"/>
        <w:rPr>
          <w:rFonts w:ascii="Arial" w:eastAsia="Times New Roman" w:hAnsi="Arial" w:cs="Arial"/>
          <w:color w:val="000000"/>
          <w:sz w:val="24"/>
          <w:szCs w:val="24"/>
        </w:rPr>
      </w:pPr>
    </w:p>
    <w:p w14:paraId="29A80210" w14:textId="77777777" w:rsidR="00E85D97" w:rsidRPr="00362A09" w:rsidRDefault="00E85D97" w:rsidP="00E85D97">
      <w:pPr>
        <w:autoSpaceDE w:val="0"/>
        <w:autoSpaceDN w:val="0"/>
        <w:adjustRightInd w:val="0"/>
        <w:spacing w:after="0" w:line="240" w:lineRule="auto"/>
        <w:rPr>
          <w:rFonts w:ascii="Arial" w:eastAsia="Times New Roman" w:hAnsi="Arial" w:cs="Arial"/>
          <w:color w:val="000000"/>
          <w:sz w:val="24"/>
          <w:szCs w:val="24"/>
        </w:rPr>
      </w:pPr>
      <w:r w:rsidRPr="00362A09">
        <w:rPr>
          <w:rFonts w:ascii="Arial" w:eastAsia="Times New Roman" w:hAnsi="Arial" w:cs="Arial"/>
          <w:color w:val="000000"/>
          <w:sz w:val="24"/>
          <w:szCs w:val="24"/>
        </w:rPr>
        <w:t xml:space="preserve">Yes, copies of </w:t>
      </w:r>
      <w:r>
        <w:rPr>
          <w:rFonts w:ascii="Arial" w:eastAsia="Times New Roman" w:hAnsi="Arial" w:cs="Arial"/>
          <w:color w:val="000000"/>
          <w:sz w:val="24"/>
          <w:szCs w:val="24"/>
        </w:rPr>
        <w:t xml:space="preserve">tribunal </w:t>
      </w:r>
      <w:r w:rsidRPr="00362A09">
        <w:rPr>
          <w:rFonts w:ascii="Arial" w:eastAsia="Times New Roman" w:hAnsi="Arial" w:cs="Arial"/>
          <w:color w:val="000000"/>
          <w:sz w:val="24"/>
          <w:szCs w:val="24"/>
        </w:rPr>
        <w:t xml:space="preserve">decisions are intimated to the </w:t>
      </w:r>
      <w:r>
        <w:rPr>
          <w:rFonts w:ascii="Arial" w:eastAsia="Times New Roman" w:hAnsi="Arial" w:cs="Arial"/>
          <w:color w:val="000000"/>
          <w:sz w:val="24"/>
          <w:szCs w:val="24"/>
        </w:rPr>
        <w:t>letting agent</w:t>
      </w:r>
      <w:r w:rsidRPr="00362A09">
        <w:rPr>
          <w:rFonts w:ascii="Arial" w:eastAsia="Times New Roman" w:hAnsi="Arial" w:cs="Arial"/>
          <w:color w:val="000000"/>
          <w:sz w:val="24"/>
          <w:szCs w:val="24"/>
        </w:rPr>
        <w:t xml:space="preserve"> registration team.</w:t>
      </w:r>
    </w:p>
    <w:p w14:paraId="29A80211" w14:textId="77777777" w:rsidR="00362A09" w:rsidRPr="00362A09" w:rsidRDefault="00362A09" w:rsidP="00362A09">
      <w:pPr>
        <w:autoSpaceDE w:val="0"/>
        <w:autoSpaceDN w:val="0"/>
        <w:adjustRightInd w:val="0"/>
        <w:spacing w:after="0" w:line="240" w:lineRule="auto"/>
        <w:rPr>
          <w:rFonts w:ascii="Arial" w:eastAsia="Times New Roman" w:hAnsi="Arial" w:cs="Arial"/>
          <w:b/>
          <w:color w:val="000000"/>
          <w:sz w:val="24"/>
          <w:szCs w:val="24"/>
          <w:u w:val="single"/>
        </w:rPr>
      </w:pPr>
    </w:p>
    <w:p w14:paraId="29A80212" w14:textId="77777777" w:rsidR="00E85D97" w:rsidRPr="00362A09" w:rsidRDefault="00E85D97" w:rsidP="00E85D97">
      <w:pPr>
        <w:autoSpaceDE w:val="0"/>
        <w:autoSpaceDN w:val="0"/>
        <w:adjustRightInd w:val="0"/>
        <w:spacing w:after="0" w:line="240" w:lineRule="auto"/>
        <w:rPr>
          <w:rFonts w:ascii="Arial" w:eastAsia="Times New Roman" w:hAnsi="Arial" w:cs="Arial"/>
          <w:b/>
          <w:color w:val="000000"/>
          <w:sz w:val="24"/>
          <w:szCs w:val="24"/>
        </w:rPr>
      </w:pPr>
      <w:r w:rsidRPr="00362A09">
        <w:rPr>
          <w:rFonts w:ascii="Arial" w:eastAsia="Times New Roman" w:hAnsi="Arial" w:cs="Arial"/>
          <w:b/>
          <w:color w:val="000000"/>
          <w:sz w:val="24"/>
          <w:szCs w:val="24"/>
        </w:rPr>
        <w:t xml:space="preserve">I don’t think my </w:t>
      </w:r>
      <w:r>
        <w:rPr>
          <w:rFonts w:ascii="Arial" w:eastAsia="Times New Roman" w:hAnsi="Arial" w:cs="Arial"/>
          <w:b/>
          <w:color w:val="000000"/>
          <w:sz w:val="24"/>
          <w:szCs w:val="24"/>
        </w:rPr>
        <w:t>letting agent</w:t>
      </w:r>
      <w:r w:rsidRPr="00362A09">
        <w:rPr>
          <w:rFonts w:ascii="Arial" w:eastAsia="Times New Roman" w:hAnsi="Arial" w:cs="Arial"/>
          <w:b/>
          <w:color w:val="000000"/>
          <w:sz w:val="24"/>
          <w:szCs w:val="24"/>
        </w:rPr>
        <w:t xml:space="preserve"> is registered – how can I check?</w:t>
      </w:r>
    </w:p>
    <w:p w14:paraId="29A80213" w14:textId="77777777" w:rsidR="00E85D97" w:rsidRPr="00362A09" w:rsidRDefault="00E85D97" w:rsidP="00E85D97">
      <w:pPr>
        <w:autoSpaceDE w:val="0"/>
        <w:autoSpaceDN w:val="0"/>
        <w:adjustRightInd w:val="0"/>
        <w:spacing w:after="0" w:line="240" w:lineRule="auto"/>
        <w:rPr>
          <w:rFonts w:ascii="Arial" w:eastAsia="Times New Roman" w:hAnsi="Arial" w:cs="Arial"/>
          <w:color w:val="000000"/>
          <w:sz w:val="24"/>
          <w:szCs w:val="24"/>
        </w:rPr>
      </w:pPr>
    </w:p>
    <w:p w14:paraId="29A80214" w14:textId="77777777" w:rsidR="00E85D97" w:rsidRDefault="00E85D97" w:rsidP="00E85D97">
      <w:pPr>
        <w:autoSpaceDE w:val="0"/>
        <w:autoSpaceDN w:val="0"/>
        <w:adjustRightInd w:val="0"/>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You should go to the letting agent pages on the Scottish Government website here:</w:t>
      </w:r>
    </w:p>
    <w:p w14:paraId="29A80215" w14:textId="77777777" w:rsidR="00E85D97" w:rsidRDefault="00E85D97" w:rsidP="00E85D97">
      <w:pPr>
        <w:autoSpaceDE w:val="0"/>
        <w:autoSpaceDN w:val="0"/>
        <w:adjustRightInd w:val="0"/>
        <w:spacing w:after="0" w:line="240" w:lineRule="auto"/>
        <w:rPr>
          <w:rFonts w:ascii="Arial" w:eastAsia="Times New Roman" w:hAnsi="Arial" w:cs="Arial"/>
          <w:color w:val="000000"/>
          <w:sz w:val="24"/>
          <w:szCs w:val="24"/>
        </w:rPr>
      </w:pPr>
    </w:p>
    <w:p w14:paraId="29A80216" w14:textId="77777777" w:rsidR="00E85D97" w:rsidRDefault="00BA113B" w:rsidP="00E85D97">
      <w:pPr>
        <w:autoSpaceDE w:val="0"/>
        <w:autoSpaceDN w:val="0"/>
        <w:adjustRightInd w:val="0"/>
        <w:spacing w:after="0" w:line="240" w:lineRule="auto"/>
        <w:rPr>
          <w:rFonts w:ascii="Arial" w:eastAsia="Times New Roman" w:hAnsi="Arial" w:cs="Arial"/>
          <w:color w:val="000000"/>
          <w:sz w:val="24"/>
          <w:szCs w:val="24"/>
        </w:rPr>
      </w:pPr>
      <w:hyperlink r:id="rId16" w:history="1">
        <w:r w:rsidR="00E85D97" w:rsidRPr="006B4CE3">
          <w:rPr>
            <w:rStyle w:val="Hyperlink"/>
            <w:rFonts w:ascii="Arial" w:eastAsia="Times New Roman" w:hAnsi="Arial" w:cs="Arial"/>
            <w:sz w:val="24"/>
            <w:szCs w:val="24"/>
          </w:rPr>
          <w:t>https://www.mygov.scot/letting-agent-registration/</w:t>
        </w:r>
      </w:hyperlink>
    </w:p>
    <w:p w14:paraId="29A80217" w14:textId="77777777" w:rsidR="00E85D97" w:rsidRDefault="00E85D97" w:rsidP="00E85D97">
      <w:pPr>
        <w:autoSpaceDE w:val="0"/>
        <w:autoSpaceDN w:val="0"/>
        <w:adjustRightInd w:val="0"/>
        <w:spacing w:after="0" w:line="240" w:lineRule="auto"/>
        <w:rPr>
          <w:rFonts w:ascii="Arial" w:eastAsia="Times New Roman" w:hAnsi="Arial" w:cs="Arial"/>
          <w:color w:val="000000"/>
          <w:sz w:val="24"/>
          <w:szCs w:val="24"/>
        </w:rPr>
      </w:pPr>
    </w:p>
    <w:p w14:paraId="29A80218" w14:textId="77777777" w:rsidR="00E85D97" w:rsidRPr="00362A09" w:rsidRDefault="00E85D97" w:rsidP="00E85D97">
      <w:pPr>
        <w:autoSpaceDE w:val="0"/>
        <w:autoSpaceDN w:val="0"/>
        <w:adjustRightInd w:val="0"/>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for more information on letting agent registration.</w:t>
      </w:r>
    </w:p>
    <w:p w14:paraId="29A80219" w14:textId="77777777" w:rsidR="00362A09" w:rsidRPr="00362A09" w:rsidRDefault="00362A09" w:rsidP="00362A09">
      <w:pPr>
        <w:autoSpaceDE w:val="0"/>
        <w:autoSpaceDN w:val="0"/>
        <w:adjustRightInd w:val="0"/>
        <w:spacing w:after="0" w:line="240" w:lineRule="auto"/>
        <w:rPr>
          <w:rFonts w:ascii="Arial" w:eastAsia="Times New Roman" w:hAnsi="Arial" w:cs="Arial"/>
          <w:color w:val="000000"/>
          <w:sz w:val="24"/>
          <w:szCs w:val="24"/>
        </w:rPr>
      </w:pPr>
    </w:p>
    <w:p w14:paraId="29A8021A" w14:textId="77777777" w:rsidR="00362A09" w:rsidRPr="00362A09" w:rsidRDefault="00362A09" w:rsidP="00362A09">
      <w:pPr>
        <w:autoSpaceDE w:val="0"/>
        <w:autoSpaceDN w:val="0"/>
        <w:adjustRightInd w:val="0"/>
        <w:spacing w:after="0" w:line="240" w:lineRule="auto"/>
        <w:rPr>
          <w:rFonts w:ascii="Arial" w:eastAsia="Times New Roman" w:hAnsi="Arial" w:cs="Arial"/>
          <w:color w:val="000000"/>
          <w:sz w:val="24"/>
          <w:szCs w:val="24"/>
        </w:rPr>
      </w:pPr>
    </w:p>
    <w:p w14:paraId="29A8021B" w14:textId="77777777" w:rsidR="00E85D97" w:rsidRPr="00362A09" w:rsidRDefault="00E85D97" w:rsidP="00E85D97">
      <w:pPr>
        <w:autoSpaceDE w:val="0"/>
        <w:autoSpaceDN w:val="0"/>
        <w:adjustRightInd w:val="0"/>
        <w:spacing w:after="0" w:line="240" w:lineRule="auto"/>
        <w:rPr>
          <w:rFonts w:ascii="Arial" w:eastAsia="Times New Roman" w:hAnsi="Arial" w:cs="Arial"/>
          <w:b/>
          <w:color w:val="000000"/>
          <w:sz w:val="24"/>
          <w:szCs w:val="24"/>
        </w:rPr>
      </w:pPr>
      <w:r w:rsidRPr="00362A09">
        <w:rPr>
          <w:rFonts w:ascii="Arial" w:eastAsia="Times New Roman" w:hAnsi="Arial" w:cs="Arial"/>
          <w:b/>
          <w:color w:val="000000"/>
          <w:sz w:val="24"/>
          <w:szCs w:val="24"/>
        </w:rPr>
        <w:t>Ca</w:t>
      </w:r>
      <w:r>
        <w:rPr>
          <w:rFonts w:ascii="Arial" w:eastAsia="Times New Roman" w:hAnsi="Arial" w:cs="Arial"/>
          <w:b/>
          <w:color w:val="000000"/>
          <w:sz w:val="24"/>
          <w:szCs w:val="24"/>
        </w:rPr>
        <w:t>n a Tribunal dismiss or change an applicant’s letting agent</w:t>
      </w:r>
      <w:r w:rsidRPr="00362A09">
        <w:rPr>
          <w:rFonts w:ascii="Arial" w:eastAsia="Times New Roman" w:hAnsi="Arial" w:cs="Arial"/>
          <w:b/>
          <w:color w:val="000000"/>
          <w:sz w:val="24"/>
          <w:szCs w:val="24"/>
        </w:rPr>
        <w:t>?</w:t>
      </w:r>
    </w:p>
    <w:p w14:paraId="29A8021C" w14:textId="77777777" w:rsidR="00E85D97" w:rsidRPr="00362A09" w:rsidRDefault="00E85D97" w:rsidP="00E85D97">
      <w:pPr>
        <w:autoSpaceDE w:val="0"/>
        <w:autoSpaceDN w:val="0"/>
        <w:adjustRightInd w:val="0"/>
        <w:spacing w:after="0" w:line="240" w:lineRule="auto"/>
        <w:rPr>
          <w:rFonts w:ascii="Arial" w:eastAsia="Times New Roman" w:hAnsi="Arial" w:cs="Arial"/>
          <w:b/>
          <w:color w:val="000000"/>
          <w:sz w:val="24"/>
          <w:szCs w:val="24"/>
        </w:rPr>
      </w:pPr>
    </w:p>
    <w:p w14:paraId="29A8021D" w14:textId="77777777" w:rsidR="00362A09" w:rsidRDefault="00E85D97" w:rsidP="00E85D97">
      <w:pPr>
        <w:autoSpaceDE w:val="0"/>
        <w:autoSpaceDN w:val="0"/>
        <w:adjustRightInd w:val="0"/>
        <w:spacing w:after="0" w:line="240" w:lineRule="auto"/>
        <w:rPr>
          <w:rFonts w:ascii="Arial" w:eastAsia="Times New Roman" w:hAnsi="Arial" w:cs="Arial"/>
          <w:color w:val="000000"/>
          <w:sz w:val="24"/>
          <w:szCs w:val="24"/>
        </w:rPr>
      </w:pPr>
      <w:r w:rsidRPr="00362A09">
        <w:rPr>
          <w:rFonts w:ascii="Arial" w:eastAsia="Times New Roman" w:hAnsi="Arial" w:cs="Arial"/>
          <w:color w:val="000000"/>
          <w:sz w:val="24"/>
          <w:szCs w:val="24"/>
        </w:rPr>
        <w:t xml:space="preserve">No, the Tribunal have no powers to do so. </w:t>
      </w:r>
      <w:r w:rsidR="00362A09" w:rsidRPr="00362A09">
        <w:rPr>
          <w:rFonts w:ascii="Arial" w:eastAsia="Times New Roman" w:hAnsi="Arial" w:cs="Arial"/>
          <w:color w:val="000000"/>
          <w:sz w:val="24"/>
          <w:szCs w:val="24"/>
        </w:rPr>
        <w:t xml:space="preserve"> </w:t>
      </w:r>
    </w:p>
    <w:p w14:paraId="29A8021E" w14:textId="77777777" w:rsidR="00516233" w:rsidRPr="00362A09" w:rsidRDefault="00516233" w:rsidP="00362A09">
      <w:pPr>
        <w:autoSpaceDE w:val="0"/>
        <w:autoSpaceDN w:val="0"/>
        <w:adjustRightInd w:val="0"/>
        <w:spacing w:after="0" w:line="240" w:lineRule="auto"/>
        <w:rPr>
          <w:rFonts w:ascii="Arial" w:eastAsia="Times New Roman" w:hAnsi="Arial" w:cs="Arial"/>
          <w:color w:val="000000"/>
          <w:sz w:val="24"/>
          <w:szCs w:val="24"/>
        </w:rPr>
      </w:pPr>
    </w:p>
    <w:p w14:paraId="29A8021F"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cs="Arial"/>
          <w:b/>
          <w:sz w:val="24"/>
          <w:szCs w:val="24"/>
        </w:rPr>
      </w:pPr>
      <w:r w:rsidRPr="00362A09">
        <w:rPr>
          <w:rFonts w:ascii="Arial" w:eastAsia="Times New Roman" w:hAnsi="Arial" w:cs="Arial"/>
          <w:b/>
          <w:sz w:val="24"/>
          <w:szCs w:val="24"/>
        </w:rPr>
        <w:t>In what format can I send written information?</w:t>
      </w:r>
    </w:p>
    <w:p w14:paraId="29A80220"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cs="Arial"/>
          <w:b/>
          <w:sz w:val="24"/>
          <w:szCs w:val="24"/>
        </w:rPr>
      </w:pPr>
    </w:p>
    <w:p w14:paraId="29A80221"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cs="Arial"/>
          <w:sz w:val="24"/>
          <w:szCs w:val="24"/>
        </w:rPr>
      </w:pPr>
      <w:r w:rsidRPr="00362A09">
        <w:rPr>
          <w:rFonts w:ascii="Arial" w:eastAsia="Times New Roman" w:hAnsi="Arial" w:cs="Arial"/>
          <w:sz w:val="24"/>
          <w:szCs w:val="24"/>
        </w:rPr>
        <w:t>You can send information by post, email or fax. Typed submissions are preferable, though handwritten evidence is also acceptable. Any handwritten submissions should be clearly legible, and this may mean it should be written in block letters to aid the Tribunal Members and other parties in understanding your submissions. If we receive a submission that is difficult to read, we may ask if you are able to supply the information in another way, so that your submissions can be considered in full.</w:t>
      </w:r>
    </w:p>
    <w:p w14:paraId="29A80222"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cs="Arial"/>
          <w:sz w:val="24"/>
          <w:szCs w:val="24"/>
        </w:rPr>
      </w:pPr>
    </w:p>
    <w:p w14:paraId="29A80223"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cs="Arial"/>
          <w:b/>
          <w:sz w:val="24"/>
          <w:szCs w:val="24"/>
        </w:rPr>
      </w:pPr>
      <w:r w:rsidRPr="00362A09">
        <w:rPr>
          <w:rFonts w:ascii="Arial" w:eastAsia="Times New Roman" w:hAnsi="Arial" w:cs="Arial"/>
          <w:b/>
          <w:sz w:val="24"/>
          <w:szCs w:val="24"/>
        </w:rPr>
        <w:t>I have documents to attach to an email, is there a size limit for emails sent to the Tribunal?</w:t>
      </w:r>
    </w:p>
    <w:p w14:paraId="29A80224"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cs="Arial"/>
          <w:b/>
          <w:sz w:val="24"/>
          <w:szCs w:val="24"/>
        </w:rPr>
      </w:pPr>
    </w:p>
    <w:p w14:paraId="29A80225"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cs="Arial"/>
          <w:sz w:val="24"/>
          <w:szCs w:val="24"/>
        </w:rPr>
      </w:pPr>
      <w:r w:rsidRPr="00362A09">
        <w:rPr>
          <w:rFonts w:ascii="Arial" w:eastAsia="Times New Roman" w:hAnsi="Arial" w:cs="Arial"/>
          <w:sz w:val="24"/>
          <w:szCs w:val="24"/>
        </w:rPr>
        <w:t xml:space="preserve">We are only able to </w:t>
      </w:r>
      <w:r w:rsidR="00516233">
        <w:rPr>
          <w:rFonts w:ascii="Arial" w:eastAsia="Times New Roman" w:hAnsi="Arial" w:cs="Arial"/>
          <w:sz w:val="24"/>
          <w:szCs w:val="24"/>
        </w:rPr>
        <w:t>receive attachments that total 1</w:t>
      </w:r>
      <w:r w:rsidRPr="00362A09">
        <w:rPr>
          <w:rFonts w:ascii="Arial" w:eastAsia="Times New Roman" w:hAnsi="Arial" w:cs="Arial"/>
          <w:sz w:val="24"/>
          <w:szCs w:val="24"/>
        </w:rPr>
        <w:t>0MB in size. If your documentation is larger than this, then if possible separate the document to be attached over multiple emails. If your file is too large you may have to consider sending the documentation by other means.</w:t>
      </w:r>
    </w:p>
    <w:p w14:paraId="29A80226"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cs="Arial"/>
          <w:sz w:val="24"/>
          <w:szCs w:val="24"/>
        </w:rPr>
      </w:pPr>
      <w:r w:rsidRPr="00362A09">
        <w:rPr>
          <w:rFonts w:ascii="Arial" w:eastAsia="Times New Roman" w:hAnsi="Arial" w:cs="Arial"/>
          <w:sz w:val="24"/>
          <w:szCs w:val="24"/>
        </w:rPr>
        <w:t>For system security reasons we cannot open zipped files sent to us, or follow links to online document storage sites.</w:t>
      </w:r>
    </w:p>
    <w:p w14:paraId="29A80227"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cs="Arial"/>
          <w:sz w:val="24"/>
          <w:szCs w:val="24"/>
        </w:rPr>
      </w:pPr>
    </w:p>
    <w:p w14:paraId="29A80228"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cs="Arial"/>
          <w:b/>
          <w:sz w:val="24"/>
          <w:szCs w:val="24"/>
        </w:rPr>
      </w:pPr>
      <w:r w:rsidRPr="00362A09">
        <w:rPr>
          <w:rFonts w:ascii="Arial" w:eastAsia="Times New Roman" w:hAnsi="Arial" w:cs="Arial"/>
          <w:b/>
          <w:sz w:val="24"/>
          <w:szCs w:val="24"/>
        </w:rPr>
        <w:t>Can I send video or audio evidence?</w:t>
      </w:r>
    </w:p>
    <w:p w14:paraId="29A80229" w14:textId="77777777" w:rsidR="00362A09" w:rsidRPr="00362A09" w:rsidRDefault="00362A09" w:rsidP="00362A09">
      <w:pPr>
        <w:tabs>
          <w:tab w:val="left" w:pos="720"/>
          <w:tab w:val="left" w:pos="1440"/>
          <w:tab w:val="left" w:pos="2160"/>
          <w:tab w:val="left" w:pos="2880"/>
          <w:tab w:val="left" w:pos="4680"/>
          <w:tab w:val="left" w:pos="5400"/>
          <w:tab w:val="right" w:pos="9000"/>
        </w:tabs>
        <w:spacing w:after="0" w:line="240" w:lineRule="atLeast"/>
        <w:jc w:val="both"/>
        <w:rPr>
          <w:rFonts w:ascii="Arial" w:eastAsia="Times New Roman" w:hAnsi="Arial" w:cs="Arial"/>
          <w:b/>
          <w:sz w:val="24"/>
          <w:szCs w:val="24"/>
        </w:rPr>
      </w:pPr>
    </w:p>
    <w:p w14:paraId="29A8022A" w14:textId="77777777" w:rsidR="00C26A75" w:rsidRPr="00C26A75" w:rsidRDefault="00C26A75" w:rsidP="00C26A75">
      <w:pPr>
        <w:rPr>
          <w:rFonts w:ascii="Arial" w:hAnsi="Arial" w:cs="Arial"/>
          <w:sz w:val="24"/>
          <w:szCs w:val="24"/>
        </w:rPr>
      </w:pPr>
      <w:r w:rsidRPr="00C26A75">
        <w:rPr>
          <w:rFonts w:ascii="Arial" w:hAnsi="Arial" w:cs="Arial"/>
          <w:sz w:val="24"/>
          <w:szCs w:val="24"/>
        </w:rPr>
        <w:t>Case management discussions and hearings are being conducted by teleconference for the time being. Audio and video evidence can be accepted, a request can be made to the tribunal who will send instructions.</w:t>
      </w:r>
    </w:p>
    <w:p w14:paraId="29A8022B" w14:textId="77777777" w:rsidR="00362A09" w:rsidRDefault="00C26A75" w:rsidP="00C26A75">
      <w:pPr>
        <w:rPr>
          <w:rFonts w:ascii="Arial" w:hAnsi="Arial" w:cs="Arial"/>
          <w:sz w:val="24"/>
          <w:szCs w:val="24"/>
        </w:rPr>
      </w:pPr>
      <w:r w:rsidRPr="00C26A75">
        <w:rPr>
          <w:rFonts w:ascii="Arial" w:hAnsi="Arial" w:cs="Arial"/>
          <w:sz w:val="24"/>
          <w:szCs w:val="24"/>
        </w:rPr>
        <w:t>For evidence contained within video recordings, parties should produce still photographs which can be circulated in advance to the tribunal members and other party</w:t>
      </w:r>
      <w:r w:rsidR="00622698">
        <w:rPr>
          <w:rFonts w:ascii="Arial" w:hAnsi="Arial" w:cs="Arial"/>
          <w:sz w:val="24"/>
          <w:szCs w:val="24"/>
        </w:rPr>
        <w:t>.</w:t>
      </w:r>
    </w:p>
    <w:p w14:paraId="29A8022C" w14:textId="77777777" w:rsidR="00622698" w:rsidRDefault="00622698" w:rsidP="00C26A75">
      <w:pPr>
        <w:rPr>
          <w:rFonts w:ascii="Arial" w:hAnsi="Arial" w:cs="Arial"/>
          <w:sz w:val="24"/>
          <w:szCs w:val="24"/>
        </w:rPr>
      </w:pPr>
    </w:p>
    <w:p w14:paraId="29A8022D" w14:textId="77777777" w:rsidR="00622698" w:rsidRPr="00622698" w:rsidRDefault="00622698" w:rsidP="00622698">
      <w:pPr>
        <w:pStyle w:val="NormalWeb"/>
        <w:spacing w:after="240" w:afterAutospacing="0"/>
        <w:rPr>
          <w:rFonts w:ascii="Arial" w:hAnsi="Arial" w:cs="Arial"/>
          <w:b/>
        </w:rPr>
      </w:pPr>
      <w:r w:rsidRPr="00622698">
        <w:rPr>
          <w:rFonts w:ascii="Arial" w:hAnsi="Arial" w:cs="Arial"/>
          <w:b/>
          <w:iCs/>
        </w:rPr>
        <w:t>Written Submissions and Requests to the Tribunal</w:t>
      </w:r>
    </w:p>
    <w:p w14:paraId="29A8022E" w14:textId="77777777" w:rsidR="00622698" w:rsidRPr="00622698" w:rsidRDefault="00622698" w:rsidP="00622698">
      <w:pPr>
        <w:pStyle w:val="NormalWeb"/>
        <w:spacing w:after="240" w:afterAutospacing="0"/>
        <w:rPr>
          <w:rFonts w:ascii="Arial" w:hAnsi="Arial" w:cs="Arial"/>
        </w:rPr>
      </w:pPr>
      <w:r w:rsidRPr="00622698">
        <w:rPr>
          <w:rFonts w:ascii="Arial" w:hAnsi="Arial" w:cs="Arial"/>
        </w:rPr>
        <w:t> </w:t>
      </w:r>
      <w:r w:rsidRPr="00622698">
        <w:rPr>
          <w:rFonts w:ascii="Arial" w:hAnsi="Arial" w:cs="Arial"/>
          <w:iCs/>
        </w:rPr>
        <w:t>In general terms, when a party wishes to make a request for consideration by the tribunal, an example would be a</w:t>
      </w:r>
      <w:r w:rsidRPr="00622698">
        <w:rPr>
          <w:rStyle w:val="Strong"/>
          <w:rFonts w:ascii="Arial" w:hAnsi="Arial" w:cs="Arial"/>
          <w:iCs/>
        </w:rPr>
        <w:t xml:space="preserve"> request for a postponement or adjournment</w:t>
      </w:r>
      <w:r w:rsidRPr="00622698">
        <w:rPr>
          <w:rFonts w:ascii="Arial" w:hAnsi="Arial" w:cs="Arial"/>
          <w:iCs/>
        </w:rPr>
        <w:t xml:space="preserve"> of a case management discussion or hearing,</w:t>
      </w:r>
      <w:r w:rsidRPr="00622698">
        <w:rPr>
          <w:rStyle w:val="Strong"/>
          <w:rFonts w:ascii="Arial" w:hAnsi="Arial" w:cs="Arial"/>
          <w:iCs/>
        </w:rPr>
        <w:t> </w:t>
      </w:r>
      <w:r w:rsidRPr="00622698">
        <w:rPr>
          <w:rFonts w:ascii="Arial" w:hAnsi="Arial" w:cs="Arial"/>
          <w:iCs/>
        </w:rPr>
        <w:t xml:space="preserve">this request with the reasons for it </w:t>
      </w:r>
      <w:r w:rsidRPr="00622698">
        <w:rPr>
          <w:rStyle w:val="Strong"/>
          <w:rFonts w:ascii="Arial" w:hAnsi="Arial" w:cs="Arial"/>
          <w:iCs/>
        </w:rPr>
        <w:t>should be highlighted at the beginning of the written submission or communication sent</w:t>
      </w:r>
      <w:r w:rsidRPr="00622698">
        <w:rPr>
          <w:rStyle w:val="Strong"/>
          <w:rFonts w:ascii="Arial" w:hAnsi="Arial" w:cs="Arial"/>
          <w:iCs/>
          <w:u w:val="single"/>
        </w:rPr>
        <w:t> </w:t>
      </w:r>
      <w:r w:rsidRPr="00622698">
        <w:rPr>
          <w:rFonts w:ascii="Arial" w:hAnsi="Arial" w:cs="Arial"/>
          <w:iCs/>
        </w:rPr>
        <w:t>to the tribunal. This makes it easier for the tribunal administration to identify the request and it avoids delay and the risk that such a request is missed.</w:t>
      </w:r>
    </w:p>
    <w:p w14:paraId="29A8022F" w14:textId="77777777" w:rsidR="00622698" w:rsidRPr="00622698" w:rsidRDefault="00622698" w:rsidP="00622698">
      <w:pPr>
        <w:pStyle w:val="NormalWeb"/>
        <w:spacing w:after="240" w:afterAutospacing="0"/>
        <w:rPr>
          <w:rFonts w:ascii="Arial" w:hAnsi="Arial" w:cs="Arial"/>
        </w:rPr>
      </w:pPr>
      <w:r w:rsidRPr="00622698">
        <w:rPr>
          <w:rFonts w:ascii="Arial" w:hAnsi="Arial" w:cs="Arial"/>
        </w:rPr>
        <w:t> </w:t>
      </w:r>
      <w:r w:rsidRPr="00622698">
        <w:rPr>
          <w:rFonts w:ascii="Arial" w:hAnsi="Arial" w:cs="Arial"/>
          <w:iCs/>
        </w:rPr>
        <w:t xml:space="preserve">When submitting written representations to the tribunal, in accordance with legislation, we are required to cross all correspondence over to the tribunal members and the other party involved in the case. If any party wishes to submit confidential information and request this is not crossed over to the other party, then such a </w:t>
      </w:r>
      <w:r w:rsidRPr="00622698">
        <w:rPr>
          <w:rStyle w:val="Strong"/>
          <w:rFonts w:ascii="Arial" w:hAnsi="Arial" w:cs="Arial"/>
          <w:iCs/>
        </w:rPr>
        <w:t>request, with the reason for non-disclosure,</w:t>
      </w:r>
      <w:r w:rsidRPr="00622698">
        <w:rPr>
          <w:rFonts w:ascii="Arial" w:hAnsi="Arial" w:cs="Arial"/>
          <w:iCs/>
        </w:rPr>
        <w:t xml:space="preserve"> </w:t>
      </w:r>
      <w:r w:rsidRPr="00622698">
        <w:rPr>
          <w:rStyle w:val="Strong"/>
          <w:rFonts w:ascii="Arial" w:hAnsi="Arial" w:cs="Arial"/>
          <w:iCs/>
        </w:rPr>
        <w:t>must be made clear at the beginning of the written submission</w:t>
      </w:r>
      <w:r w:rsidRPr="00622698">
        <w:rPr>
          <w:rFonts w:ascii="Arial" w:hAnsi="Arial" w:cs="Arial"/>
          <w:iCs/>
        </w:rPr>
        <w:t xml:space="preserve">. Requests for non-disclosure of information may not be granted for reasons of fairness and transparency. In the event that the request for non-disclosure is not granted, the whole written submission will not be crossed over to the other party and will be disregarded for the purposes of the tribunal proceedings. As a consequence, to avoid delay in circulation of submissions, which include a request for non-disclosure of information, parties may wish to consider whether it is appropriate to lodge two documents with the tribunal. One document containing their submissions which contain no confidential information, which will automatically be crossed over to the other party and the tribunal members and will form part of the case papers, with another document containing the </w:t>
      </w:r>
      <w:r w:rsidRPr="00622698">
        <w:rPr>
          <w:rFonts w:ascii="Arial" w:hAnsi="Arial" w:cs="Arial"/>
          <w:iCs/>
        </w:rPr>
        <w:lastRenderedPageBreak/>
        <w:t>confidential information with the request at the start of the document for non-disclosure of this document with the reasons for the request. </w:t>
      </w:r>
    </w:p>
    <w:p w14:paraId="29A80230" w14:textId="77777777" w:rsidR="00622698" w:rsidRPr="003B270E" w:rsidRDefault="00622698" w:rsidP="00C26A75">
      <w:pPr>
        <w:rPr>
          <w:rFonts w:ascii="Arial" w:hAnsi="Arial" w:cs="Arial"/>
          <w:sz w:val="24"/>
          <w:szCs w:val="24"/>
        </w:rPr>
      </w:pPr>
    </w:p>
    <w:sectPr w:rsidR="00622698" w:rsidRPr="003B270E" w:rsidSect="003103C3">
      <w:headerReference w:type="default" r:id="rId17"/>
      <w:footerReference w:type="default" r:id="rId18"/>
      <w:pgSz w:w="11906" w:h="16838" w:code="9"/>
      <w:pgMar w:top="1843"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80235" w14:textId="77777777" w:rsidR="00C61AA3" w:rsidRDefault="006F1EFC">
      <w:pPr>
        <w:spacing w:after="0" w:line="240" w:lineRule="auto"/>
      </w:pPr>
      <w:r>
        <w:separator/>
      </w:r>
    </w:p>
  </w:endnote>
  <w:endnote w:type="continuationSeparator" w:id="0">
    <w:p w14:paraId="29A80236" w14:textId="77777777" w:rsidR="00C61AA3" w:rsidRDefault="006F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80238" w14:textId="77777777" w:rsidR="001B4325" w:rsidRPr="0067486A" w:rsidRDefault="001B4325" w:rsidP="001B4325">
    <w:pPr>
      <w:pStyle w:val="Footer"/>
      <w:tabs>
        <w:tab w:val="clear" w:pos="4513"/>
        <w:tab w:val="center" w:pos="4500"/>
        <w:tab w:val="right" w:pos="900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80233" w14:textId="77777777" w:rsidR="00C61AA3" w:rsidRDefault="006F1EFC">
      <w:pPr>
        <w:spacing w:after="0" w:line="240" w:lineRule="auto"/>
      </w:pPr>
      <w:r>
        <w:separator/>
      </w:r>
    </w:p>
  </w:footnote>
  <w:footnote w:type="continuationSeparator" w:id="0">
    <w:p w14:paraId="29A80234" w14:textId="77777777" w:rsidR="00C61AA3" w:rsidRDefault="006F1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80237" w14:textId="77777777" w:rsidR="001B4325" w:rsidRPr="0067486A" w:rsidRDefault="001B4325" w:rsidP="001B4325">
    <w:pPr>
      <w:pStyle w:val="Header"/>
      <w:tabs>
        <w:tab w:val="clear" w:pos="4513"/>
        <w:tab w:val="center" w:pos="4500"/>
        <w:tab w:val="right" w:pos="900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13D7"/>
    <w:multiLevelType w:val="hybridMultilevel"/>
    <w:tmpl w:val="382A1A66"/>
    <w:lvl w:ilvl="0" w:tplc="4B78CC68">
      <w:start w:val="1"/>
      <w:numFmt w:val="upperRoman"/>
      <w:lvlText w:val="%1."/>
      <w:lvlJc w:val="left"/>
      <w:pPr>
        <w:ind w:left="4068" w:hanging="360"/>
      </w:pPr>
      <w:rPr>
        <w:rFonts w:hint="default"/>
      </w:rPr>
    </w:lvl>
    <w:lvl w:ilvl="1" w:tplc="08090019" w:tentative="1">
      <w:start w:val="1"/>
      <w:numFmt w:val="lowerLetter"/>
      <w:lvlText w:val="%2."/>
      <w:lvlJc w:val="left"/>
      <w:pPr>
        <w:ind w:left="4788" w:hanging="360"/>
      </w:pPr>
    </w:lvl>
    <w:lvl w:ilvl="2" w:tplc="0809001B" w:tentative="1">
      <w:start w:val="1"/>
      <w:numFmt w:val="lowerRoman"/>
      <w:lvlText w:val="%3."/>
      <w:lvlJc w:val="right"/>
      <w:pPr>
        <w:ind w:left="5508" w:hanging="180"/>
      </w:pPr>
    </w:lvl>
    <w:lvl w:ilvl="3" w:tplc="0809000F" w:tentative="1">
      <w:start w:val="1"/>
      <w:numFmt w:val="decimal"/>
      <w:lvlText w:val="%4."/>
      <w:lvlJc w:val="left"/>
      <w:pPr>
        <w:ind w:left="6228" w:hanging="360"/>
      </w:pPr>
    </w:lvl>
    <w:lvl w:ilvl="4" w:tplc="08090019" w:tentative="1">
      <w:start w:val="1"/>
      <w:numFmt w:val="lowerLetter"/>
      <w:lvlText w:val="%5."/>
      <w:lvlJc w:val="left"/>
      <w:pPr>
        <w:ind w:left="6948" w:hanging="360"/>
      </w:pPr>
    </w:lvl>
    <w:lvl w:ilvl="5" w:tplc="0809001B" w:tentative="1">
      <w:start w:val="1"/>
      <w:numFmt w:val="lowerRoman"/>
      <w:lvlText w:val="%6."/>
      <w:lvlJc w:val="right"/>
      <w:pPr>
        <w:ind w:left="7668" w:hanging="180"/>
      </w:pPr>
    </w:lvl>
    <w:lvl w:ilvl="6" w:tplc="0809000F" w:tentative="1">
      <w:start w:val="1"/>
      <w:numFmt w:val="decimal"/>
      <w:lvlText w:val="%7."/>
      <w:lvlJc w:val="left"/>
      <w:pPr>
        <w:ind w:left="8388" w:hanging="360"/>
      </w:pPr>
    </w:lvl>
    <w:lvl w:ilvl="7" w:tplc="08090019" w:tentative="1">
      <w:start w:val="1"/>
      <w:numFmt w:val="lowerLetter"/>
      <w:lvlText w:val="%8."/>
      <w:lvlJc w:val="left"/>
      <w:pPr>
        <w:ind w:left="9108" w:hanging="360"/>
      </w:pPr>
    </w:lvl>
    <w:lvl w:ilvl="8" w:tplc="0809001B" w:tentative="1">
      <w:start w:val="1"/>
      <w:numFmt w:val="lowerRoman"/>
      <w:lvlText w:val="%9."/>
      <w:lvlJc w:val="right"/>
      <w:pPr>
        <w:ind w:left="9828" w:hanging="180"/>
      </w:pPr>
    </w:lvl>
  </w:abstractNum>
  <w:abstractNum w:abstractNumId="1" w15:restartNumberingAfterBreak="0">
    <w:nsid w:val="3B0F7341"/>
    <w:multiLevelType w:val="hybridMultilevel"/>
    <w:tmpl w:val="B57AA2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5E66AE"/>
    <w:multiLevelType w:val="hybridMultilevel"/>
    <w:tmpl w:val="C5EC9242"/>
    <w:lvl w:ilvl="0" w:tplc="04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B26B81"/>
    <w:multiLevelType w:val="hybridMultilevel"/>
    <w:tmpl w:val="1A9A09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F20A7D"/>
    <w:multiLevelType w:val="hybridMultilevel"/>
    <w:tmpl w:val="E564C9AE"/>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3DE06F5"/>
    <w:multiLevelType w:val="hybridMultilevel"/>
    <w:tmpl w:val="2F7C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612FB4"/>
    <w:multiLevelType w:val="hybridMultilevel"/>
    <w:tmpl w:val="06066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5A36258"/>
    <w:multiLevelType w:val="hybridMultilevel"/>
    <w:tmpl w:val="897E0A52"/>
    <w:lvl w:ilvl="0" w:tplc="CEDAFA30">
      <w:start w:val="2"/>
      <w:numFmt w:val="decimal"/>
      <w:lvlText w:val="%1"/>
      <w:lvlJc w:val="left"/>
      <w:pPr>
        <w:tabs>
          <w:tab w:val="num" w:pos="720"/>
        </w:tabs>
        <w:ind w:left="720" w:hanging="18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7FA3199"/>
    <w:multiLevelType w:val="hybridMultilevel"/>
    <w:tmpl w:val="CC68485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A4550E"/>
    <w:multiLevelType w:val="hybridMultilevel"/>
    <w:tmpl w:val="87845E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662223"/>
    <w:multiLevelType w:val="hybridMultilevel"/>
    <w:tmpl w:val="89761676"/>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10"/>
  </w:num>
  <w:num w:numId="4">
    <w:abstractNumId w:val="0"/>
  </w:num>
  <w:num w:numId="5">
    <w:abstractNumId w:val="4"/>
  </w:num>
  <w:num w:numId="6">
    <w:abstractNumId w:val="9"/>
  </w:num>
  <w:num w:numId="7">
    <w:abstractNumId w:val="6"/>
  </w:num>
  <w:num w:numId="8">
    <w:abstractNumId w:val="5"/>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A09"/>
    <w:rsid w:val="000B1579"/>
    <w:rsid w:val="00170BA3"/>
    <w:rsid w:val="001B4325"/>
    <w:rsid w:val="001C1BA7"/>
    <w:rsid w:val="002F5E58"/>
    <w:rsid w:val="003103C3"/>
    <w:rsid w:val="00362A09"/>
    <w:rsid w:val="00366B7E"/>
    <w:rsid w:val="003B270E"/>
    <w:rsid w:val="00420B68"/>
    <w:rsid w:val="004C395E"/>
    <w:rsid w:val="00516233"/>
    <w:rsid w:val="0051679D"/>
    <w:rsid w:val="005474F9"/>
    <w:rsid w:val="00622698"/>
    <w:rsid w:val="00652022"/>
    <w:rsid w:val="00686DE4"/>
    <w:rsid w:val="006F1EFC"/>
    <w:rsid w:val="009B6AA9"/>
    <w:rsid w:val="009E7298"/>
    <w:rsid w:val="00A36974"/>
    <w:rsid w:val="00A832E9"/>
    <w:rsid w:val="00BA113B"/>
    <w:rsid w:val="00BF233A"/>
    <w:rsid w:val="00C26A75"/>
    <w:rsid w:val="00C61AA3"/>
    <w:rsid w:val="00C94258"/>
    <w:rsid w:val="00DD3B3D"/>
    <w:rsid w:val="00E85D97"/>
    <w:rsid w:val="00EA18D9"/>
    <w:rsid w:val="00F36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8007C"/>
  <w15:docId w15:val="{75094740-0CE2-4484-BE63-42904267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2A0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62A09"/>
  </w:style>
  <w:style w:type="paragraph" w:styleId="Footer">
    <w:name w:val="footer"/>
    <w:basedOn w:val="Normal"/>
    <w:link w:val="FooterChar"/>
    <w:uiPriority w:val="99"/>
    <w:semiHidden/>
    <w:unhideWhenUsed/>
    <w:rsid w:val="00362A0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62A09"/>
  </w:style>
  <w:style w:type="character" w:styleId="Hyperlink">
    <w:name w:val="Hyperlink"/>
    <w:basedOn w:val="DefaultParagraphFont"/>
    <w:uiPriority w:val="99"/>
    <w:unhideWhenUsed/>
    <w:rsid w:val="00516233"/>
    <w:rPr>
      <w:color w:val="0000FF" w:themeColor="hyperlink"/>
      <w:u w:val="single"/>
    </w:rPr>
  </w:style>
  <w:style w:type="paragraph" w:styleId="NormalWeb">
    <w:name w:val="Normal (Web)"/>
    <w:basedOn w:val="Normal"/>
    <w:uiPriority w:val="99"/>
    <w:semiHidden/>
    <w:unhideWhenUsed/>
    <w:rsid w:val="006226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226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14908">
      <w:bodyDiv w:val="1"/>
      <w:marLeft w:val="0"/>
      <w:marRight w:val="0"/>
      <w:marTop w:val="0"/>
      <w:marBottom w:val="0"/>
      <w:divBdr>
        <w:top w:val="none" w:sz="0" w:space="0" w:color="auto"/>
        <w:left w:val="none" w:sz="0" w:space="0" w:color="auto"/>
        <w:bottom w:val="none" w:sz="0" w:space="0" w:color="auto"/>
        <w:right w:val="none" w:sz="0" w:space="0" w:color="auto"/>
      </w:divBdr>
      <w:divsChild>
        <w:div w:id="54860388">
          <w:marLeft w:val="0"/>
          <w:marRight w:val="0"/>
          <w:marTop w:val="0"/>
          <w:marBottom w:val="0"/>
          <w:divBdr>
            <w:top w:val="none" w:sz="0" w:space="0" w:color="auto"/>
            <w:left w:val="none" w:sz="0" w:space="0" w:color="auto"/>
            <w:bottom w:val="none" w:sz="0" w:space="0" w:color="auto"/>
            <w:right w:val="none" w:sz="0" w:space="0" w:color="auto"/>
          </w:divBdr>
          <w:divsChild>
            <w:div w:id="446586143">
              <w:marLeft w:val="0"/>
              <w:marRight w:val="0"/>
              <w:marTop w:val="0"/>
              <w:marBottom w:val="0"/>
              <w:divBdr>
                <w:top w:val="single" w:sz="2" w:space="0" w:color="FFFFFF"/>
                <w:left w:val="single" w:sz="6" w:space="0" w:color="FFFFFF"/>
                <w:bottom w:val="single" w:sz="6" w:space="0" w:color="FFFFFF"/>
                <w:right w:val="single" w:sz="6" w:space="0" w:color="FFFFFF"/>
              </w:divBdr>
              <w:divsChild>
                <w:div w:id="1158038210">
                  <w:marLeft w:val="0"/>
                  <w:marRight w:val="0"/>
                  <w:marTop w:val="0"/>
                  <w:marBottom w:val="0"/>
                  <w:divBdr>
                    <w:top w:val="single" w:sz="6" w:space="1" w:color="D3D3D3"/>
                    <w:left w:val="none" w:sz="0" w:space="0" w:color="auto"/>
                    <w:bottom w:val="none" w:sz="0" w:space="0" w:color="auto"/>
                    <w:right w:val="none" w:sz="0" w:space="0" w:color="auto"/>
                  </w:divBdr>
                  <w:divsChild>
                    <w:div w:id="979188031">
                      <w:marLeft w:val="0"/>
                      <w:marRight w:val="0"/>
                      <w:marTop w:val="0"/>
                      <w:marBottom w:val="0"/>
                      <w:divBdr>
                        <w:top w:val="none" w:sz="0" w:space="0" w:color="auto"/>
                        <w:left w:val="none" w:sz="0" w:space="0" w:color="auto"/>
                        <w:bottom w:val="none" w:sz="0" w:space="0" w:color="auto"/>
                        <w:right w:val="none" w:sz="0" w:space="0" w:color="auto"/>
                      </w:divBdr>
                      <w:divsChild>
                        <w:div w:id="12424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908883">
      <w:bodyDiv w:val="1"/>
      <w:marLeft w:val="0"/>
      <w:marRight w:val="0"/>
      <w:marTop w:val="0"/>
      <w:marBottom w:val="0"/>
      <w:divBdr>
        <w:top w:val="none" w:sz="0" w:space="0" w:color="auto"/>
        <w:left w:val="none" w:sz="0" w:space="0" w:color="auto"/>
        <w:bottom w:val="none" w:sz="0" w:space="0" w:color="auto"/>
        <w:right w:val="none" w:sz="0" w:space="0" w:color="auto"/>
      </w:divBdr>
    </w:div>
    <w:div w:id="587152610">
      <w:bodyDiv w:val="1"/>
      <w:marLeft w:val="0"/>
      <w:marRight w:val="0"/>
      <w:marTop w:val="0"/>
      <w:marBottom w:val="0"/>
      <w:divBdr>
        <w:top w:val="none" w:sz="0" w:space="0" w:color="auto"/>
        <w:left w:val="none" w:sz="0" w:space="0" w:color="auto"/>
        <w:bottom w:val="none" w:sz="0" w:space="0" w:color="auto"/>
        <w:right w:val="none" w:sz="0" w:space="0" w:color="auto"/>
      </w:divBdr>
      <w:divsChild>
        <w:div w:id="887105550">
          <w:marLeft w:val="0"/>
          <w:marRight w:val="0"/>
          <w:marTop w:val="0"/>
          <w:marBottom w:val="0"/>
          <w:divBdr>
            <w:top w:val="none" w:sz="0" w:space="0" w:color="auto"/>
            <w:left w:val="none" w:sz="0" w:space="0" w:color="auto"/>
            <w:bottom w:val="none" w:sz="0" w:space="0" w:color="auto"/>
            <w:right w:val="none" w:sz="0" w:space="0" w:color="auto"/>
          </w:divBdr>
          <w:divsChild>
            <w:div w:id="74059398">
              <w:marLeft w:val="0"/>
              <w:marRight w:val="0"/>
              <w:marTop w:val="0"/>
              <w:marBottom w:val="0"/>
              <w:divBdr>
                <w:top w:val="single" w:sz="2" w:space="0" w:color="FFFFFF"/>
                <w:left w:val="single" w:sz="6" w:space="0" w:color="FFFFFF"/>
                <w:bottom w:val="single" w:sz="6" w:space="0" w:color="FFFFFF"/>
                <w:right w:val="single" w:sz="6" w:space="0" w:color="FFFFFF"/>
              </w:divBdr>
              <w:divsChild>
                <w:div w:id="192693686">
                  <w:marLeft w:val="0"/>
                  <w:marRight w:val="0"/>
                  <w:marTop w:val="0"/>
                  <w:marBottom w:val="0"/>
                  <w:divBdr>
                    <w:top w:val="single" w:sz="6" w:space="1" w:color="D3D3D3"/>
                    <w:left w:val="none" w:sz="0" w:space="0" w:color="auto"/>
                    <w:bottom w:val="none" w:sz="0" w:space="0" w:color="auto"/>
                    <w:right w:val="none" w:sz="0" w:space="0" w:color="auto"/>
                  </w:divBdr>
                  <w:divsChild>
                    <w:div w:id="1557818302">
                      <w:marLeft w:val="0"/>
                      <w:marRight w:val="0"/>
                      <w:marTop w:val="0"/>
                      <w:marBottom w:val="0"/>
                      <w:divBdr>
                        <w:top w:val="none" w:sz="0" w:space="0" w:color="auto"/>
                        <w:left w:val="none" w:sz="0" w:space="0" w:color="auto"/>
                        <w:bottom w:val="none" w:sz="0" w:space="0" w:color="auto"/>
                        <w:right w:val="none" w:sz="0" w:space="0" w:color="auto"/>
                      </w:divBdr>
                      <w:divsChild>
                        <w:div w:id="5898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82944">
      <w:bodyDiv w:val="1"/>
      <w:marLeft w:val="0"/>
      <w:marRight w:val="0"/>
      <w:marTop w:val="0"/>
      <w:marBottom w:val="0"/>
      <w:divBdr>
        <w:top w:val="none" w:sz="0" w:space="0" w:color="auto"/>
        <w:left w:val="none" w:sz="0" w:space="0" w:color="auto"/>
        <w:bottom w:val="none" w:sz="0" w:space="0" w:color="auto"/>
        <w:right w:val="none" w:sz="0" w:space="0" w:color="auto"/>
      </w:divBdr>
      <w:divsChild>
        <w:div w:id="716049700">
          <w:marLeft w:val="0"/>
          <w:marRight w:val="0"/>
          <w:marTop w:val="0"/>
          <w:marBottom w:val="0"/>
          <w:divBdr>
            <w:top w:val="none" w:sz="0" w:space="0" w:color="auto"/>
            <w:left w:val="none" w:sz="0" w:space="0" w:color="auto"/>
            <w:bottom w:val="none" w:sz="0" w:space="0" w:color="auto"/>
            <w:right w:val="none" w:sz="0" w:space="0" w:color="auto"/>
          </w:divBdr>
          <w:divsChild>
            <w:div w:id="83498647">
              <w:marLeft w:val="0"/>
              <w:marRight w:val="0"/>
              <w:marTop w:val="0"/>
              <w:marBottom w:val="0"/>
              <w:divBdr>
                <w:top w:val="single" w:sz="2" w:space="0" w:color="FFFFFF"/>
                <w:left w:val="single" w:sz="6" w:space="0" w:color="FFFFFF"/>
                <w:bottom w:val="single" w:sz="6" w:space="0" w:color="FFFFFF"/>
                <w:right w:val="single" w:sz="6" w:space="0" w:color="FFFFFF"/>
              </w:divBdr>
              <w:divsChild>
                <w:div w:id="1808859746">
                  <w:marLeft w:val="0"/>
                  <w:marRight w:val="0"/>
                  <w:marTop w:val="0"/>
                  <w:marBottom w:val="0"/>
                  <w:divBdr>
                    <w:top w:val="single" w:sz="6" w:space="1" w:color="D3D3D3"/>
                    <w:left w:val="none" w:sz="0" w:space="0" w:color="auto"/>
                    <w:bottom w:val="none" w:sz="0" w:space="0" w:color="auto"/>
                    <w:right w:val="none" w:sz="0" w:space="0" w:color="auto"/>
                  </w:divBdr>
                  <w:divsChild>
                    <w:div w:id="1597128741">
                      <w:marLeft w:val="0"/>
                      <w:marRight w:val="0"/>
                      <w:marTop w:val="0"/>
                      <w:marBottom w:val="0"/>
                      <w:divBdr>
                        <w:top w:val="none" w:sz="0" w:space="0" w:color="auto"/>
                        <w:left w:val="none" w:sz="0" w:space="0" w:color="auto"/>
                        <w:bottom w:val="none" w:sz="0" w:space="0" w:color="auto"/>
                        <w:right w:val="none" w:sz="0" w:space="0" w:color="auto"/>
                      </w:divBdr>
                      <w:divsChild>
                        <w:div w:id="75054694">
                          <w:marLeft w:val="0"/>
                          <w:marRight w:val="0"/>
                          <w:marTop w:val="0"/>
                          <w:marBottom w:val="0"/>
                          <w:divBdr>
                            <w:top w:val="none" w:sz="0" w:space="0" w:color="auto"/>
                            <w:left w:val="none" w:sz="0" w:space="0" w:color="auto"/>
                            <w:bottom w:val="none" w:sz="0" w:space="0" w:color="auto"/>
                            <w:right w:val="none" w:sz="0" w:space="0" w:color="auto"/>
                          </w:divBdr>
                          <w:divsChild>
                            <w:div w:id="867762296">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 w:id="814373688">
      <w:bodyDiv w:val="1"/>
      <w:marLeft w:val="0"/>
      <w:marRight w:val="0"/>
      <w:marTop w:val="0"/>
      <w:marBottom w:val="0"/>
      <w:divBdr>
        <w:top w:val="none" w:sz="0" w:space="0" w:color="auto"/>
        <w:left w:val="none" w:sz="0" w:space="0" w:color="auto"/>
        <w:bottom w:val="none" w:sz="0" w:space="0" w:color="auto"/>
        <w:right w:val="none" w:sz="0" w:space="0" w:color="auto"/>
      </w:divBdr>
      <w:divsChild>
        <w:div w:id="1240023873">
          <w:marLeft w:val="0"/>
          <w:marRight w:val="0"/>
          <w:marTop w:val="0"/>
          <w:marBottom w:val="0"/>
          <w:divBdr>
            <w:top w:val="none" w:sz="0" w:space="0" w:color="auto"/>
            <w:left w:val="none" w:sz="0" w:space="0" w:color="auto"/>
            <w:bottom w:val="none" w:sz="0" w:space="0" w:color="auto"/>
            <w:right w:val="none" w:sz="0" w:space="0" w:color="auto"/>
          </w:divBdr>
          <w:divsChild>
            <w:div w:id="459112375">
              <w:marLeft w:val="0"/>
              <w:marRight w:val="0"/>
              <w:marTop w:val="0"/>
              <w:marBottom w:val="0"/>
              <w:divBdr>
                <w:top w:val="single" w:sz="2" w:space="0" w:color="FFFFFF"/>
                <w:left w:val="single" w:sz="6" w:space="0" w:color="FFFFFF"/>
                <w:bottom w:val="single" w:sz="6" w:space="0" w:color="FFFFFF"/>
                <w:right w:val="single" w:sz="6" w:space="0" w:color="FFFFFF"/>
              </w:divBdr>
              <w:divsChild>
                <w:div w:id="796876751">
                  <w:marLeft w:val="0"/>
                  <w:marRight w:val="0"/>
                  <w:marTop w:val="0"/>
                  <w:marBottom w:val="0"/>
                  <w:divBdr>
                    <w:top w:val="single" w:sz="6" w:space="1" w:color="D3D3D3"/>
                    <w:left w:val="none" w:sz="0" w:space="0" w:color="auto"/>
                    <w:bottom w:val="none" w:sz="0" w:space="0" w:color="auto"/>
                    <w:right w:val="none" w:sz="0" w:space="0" w:color="auto"/>
                  </w:divBdr>
                  <w:divsChild>
                    <w:div w:id="1326670953">
                      <w:marLeft w:val="0"/>
                      <w:marRight w:val="0"/>
                      <w:marTop w:val="0"/>
                      <w:marBottom w:val="0"/>
                      <w:divBdr>
                        <w:top w:val="none" w:sz="0" w:space="0" w:color="auto"/>
                        <w:left w:val="none" w:sz="0" w:space="0" w:color="auto"/>
                        <w:bottom w:val="none" w:sz="0" w:space="0" w:color="auto"/>
                        <w:right w:val="none" w:sz="0" w:space="0" w:color="auto"/>
                      </w:divBdr>
                      <w:divsChild>
                        <w:div w:id="317030121">
                          <w:marLeft w:val="0"/>
                          <w:marRight w:val="0"/>
                          <w:marTop w:val="0"/>
                          <w:marBottom w:val="0"/>
                          <w:divBdr>
                            <w:top w:val="none" w:sz="0" w:space="0" w:color="auto"/>
                            <w:left w:val="none" w:sz="0" w:space="0" w:color="auto"/>
                            <w:bottom w:val="none" w:sz="0" w:space="0" w:color="auto"/>
                            <w:right w:val="none" w:sz="0" w:space="0" w:color="auto"/>
                          </w:divBdr>
                          <w:divsChild>
                            <w:div w:id="1477531895">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 w:id="912931295">
      <w:bodyDiv w:val="1"/>
      <w:marLeft w:val="0"/>
      <w:marRight w:val="0"/>
      <w:marTop w:val="0"/>
      <w:marBottom w:val="0"/>
      <w:divBdr>
        <w:top w:val="none" w:sz="0" w:space="0" w:color="auto"/>
        <w:left w:val="none" w:sz="0" w:space="0" w:color="auto"/>
        <w:bottom w:val="none" w:sz="0" w:space="0" w:color="auto"/>
        <w:right w:val="none" w:sz="0" w:space="0" w:color="auto"/>
      </w:divBdr>
      <w:divsChild>
        <w:div w:id="200755090">
          <w:marLeft w:val="0"/>
          <w:marRight w:val="0"/>
          <w:marTop w:val="0"/>
          <w:marBottom w:val="0"/>
          <w:divBdr>
            <w:top w:val="none" w:sz="0" w:space="0" w:color="auto"/>
            <w:left w:val="none" w:sz="0" w:space="0" w:color="auto"/>
            <w:bottom w:val="none" w:sz="0" w:space="0" w:color="auto"/>
            <w:right w:val="none" w:sz="0" w:space="0" w:color="auto"/>
          </w:divBdr>
          <w:divsChild>
            <w:div w:id="1725061447">
              <w:marLeft w:val="0"/>
              <w:marRight w:val="0"/>
              <w:marTop w:val="0"/>
              <w:marBottom w:val="0"/>
              <w:divBdr>
                <w:top w:val="single" w:sz="2" w:space="0" w:color="FFFFFF"/>
                <w:left w:val="single" w:sz="6" w:space="0" w:color="FFFFFF"/>
                <w:bottom w:val="single" w:sz="6" w:space="0" w:color="FFFFFF"/>
                <w:right w:val="single" w:sz="6" w:space="0" w:color="FFFFFF"/>
              </w:divBdr>
              <w:divsChild>
                <w:div w:id="1692143273">
                  <w:marLeft w:val="0"/>
                  <w:marRight w:val="0"/>
                  <w:marTop w:val="0"/>
                  <w:marBottom w:val="0"/>
                  <w:divBdr>
                    <w:top w:val="single" w:sz="6" w:space="1" w:color="D3D3D3"/>
                    <w:left w:val="none" w:sz="0" w:space="0" w:color="auto"/>
                    <w:bottom w:val="none" w:sz="0" w:space="0" w:color="auto"/>
                    <w:right w:val="none" w:sz="0" w:space="0" w:color="auto"/>
                  </w:divBdr>
                  <w:divsChild>
                    <w:div w:id="1814784704">
                      <w:marLeft w:val="0"/>
                      <w:marRight w:val="0"/>
                      <w:marTop w:val="0"/>
                      <w:marBottom w:val="0"/>
                      <w:divBdr>
                        <w:top w:val="none" w:sz="0" w:space="0" w:color="auto"/>
                        <w:left w:val="none" w:sz="0" w:space="0" w:color="auto"/>
                        <w:bottom w:val="none" w:sz="0" w:space="0" w:color="auto"/>
                        <w:right w:val="none" w:sz="0" w:space="0" w:color="auto"/>
                      </w:divBdr>
                      <w:divsChild>
                        <w:div w:id="106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482431">
      <w:bodyDiv w:val="1"/>
      <w:marLeft w:val="0"/>
      <w:marRight w:val="0"/>
      <w:marTop w:val="0"/>
      <w:marBottom w:val="0"/>
      <w:divBdr>
        <w:top w:val="none" w:sz="0" w:space="0" w:color="auto"/>
        <w:left w:val="none" w:sz="0" w:space="0" w:color="auto"/>
        <w:bottom w:val="none" w:sz="0" w:space="0" w:color="auto"/>
        <w:right w:val="none" w:sz="0" w:space="0" w:color="auto"/>
      </w:divBdr>
    </w:div>
    <w:div w:id="1008144139">
      <w:bodyDiv w:val="1"/>
      <w:marLeft w:val="0"/>
      <w:marRight w:val="0"/>
      <w:marTop w:val="0"/>
      <w:marBottom w:val="0"/>
      <w:divBdr>
        <w:top w:val="none" w:sz="0" w:space="0" w:color="auto"/>
        <w:left w:val="none" w:sz="0" w:space="0" w:color="auto"/>
        <w:bottom w:val="none" w:sz="0" w:space="0" w:color="auto"/>
        <w:right w:val="none" w:sz="0" w:space="0" w:color="auto"/>
      </w:divBdr>
      <w:divsChild>
        <w:div w:id="1936935926">
          <w:marLeft w:val="0"/>
          <w:marRight w:val="0"/>
          <w:marTop w:val="0"/>
          <w:marBottom w:val="0"/>
          <w:divBdr>
            <w:top w:val="none" w:sz="0" w:space="0" w:color="auto"/>
            <w:left w:val="none" w:sz="0" w:space="0" w:color="auto"/>
            <w:bottom w:val="none" w:sz="0" w:space="0" w:color="auto"/>
            <w:right w:val="none" w:sz="0" w:space="0" w:color="auto"/>
          </w:divBdr>
          <w:divsChild>
            <w:div w:id="563874830">
              <w:marLeft w:val="0"/>
              <w:marRight w:val="0"/>
              <w:marTop w:val="0"/>
              <w:marBottom w:val="0"/>
              <w:divBdr>
                <w:top w:val="single" w:sz="2" w:space="0" w:color="FFFFFF"/>
                <w:left w:val="single" w:sz="6" w:space="0" w:color="FFFFFF"/>
                <w:bottom w:val="single" w:sz="6" w:space="0" w:color="FFFFFF"/>
                <w:right w:val="single" w:sz="6" w:space="0" w:color="FFFFFF"/>
              </w:divBdr>
              <w:divsChild>
                <w:div w:id="1081096487">
                  <w:marLeft w:val="0"/>
                  <w:marRight w:val="0"/>
                  <w:marTop w:val="0"/>
                  <w:marBottom w:val="0"/>
                  <w:divBdr>
                    <w:top w:val="single" w:sz="6" w:space="1" w:color="D3D3D3"/>
                    <w:left w:val="none" w:sz="0" w:space="0" w:color="auto"/>
                    <w:bottom w:val="none" w:sz="0" w:space="0" w:color="auto"/>
                    <w:right w:val="none" w:sz="0" w:space="0" w:color="auto"/>
                  </w:divBdr>
                  <w:divsChild>
                    <w:div w:id="2063366658">
                      <w:marLeft w:val="0"/>
                      <w:marRight w:val="0"/>
                      <w:marTop w:val="0"/>
                      <w:marBottom w:val="0"/>
                      <w:divBdr>
                        <w:top w:val="none" w:sz="0" w:space="0" w:color="auto"/>
                        <w:left w:val="none" w:sz="0" w:space="0" w:color="auto"/>
                        <w:bottom w:val="none" w:sz="0" w:space="0" w:color="auto"/>
                        <w:right w:val="none" w:sz="0" w:space="0" w:color="auto"/>
                      </w:divBdr>
                      <w:divsChild>
                        <w:div w:id="1395274005">
                          <w:marLeft w:val="0"/>
                          <w:marRight w:val="0"/>
                          <w:marTop w:val="0"/>
                          <w:marBottom w:val="0"/>
                          <w:divBdr>
                            <w:top w:val="none" w:sz="0" w:space="0" w:color="auto"/>
                            <w:left w:val="none" w:sz="0" w:space="0" w:color="auto"/>
                            <w:bottom w:val="none" w:sz="0" w:space="0" w:color="auto"/>
                            <w:right w:val="none" w:sz="0" w:space="0" w:color="auto"/>
                          </w:divBdr>
                          <w:divsChild>
                            <w:div w:id="892540638">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 w:id="1101686139">
      <w:bodyDiv w:val="1"/>
      <w:marLeft w:val="0"/>
      <w:marRight w:val="0"/>
      <w:marTop w:val="0"/>
      <w:marBottom w:val="0"/>
      <w:divBdr>
        <w:top w:val="none" w:sz="0" w:space="0" w:color="auto"/>
        <w:left w:val="none" w:sz="0" w:space="0" w:color="auto"/>
        <w:bottom w:val="none" w:sz="0" w:space="0" w:color="auto"/>
        <w:right w:val="none" w:sz="0" w:space="0" w:color="auto"/>
      </w:divBdr>
      <w:divsChild>
        <w:div w:id="1060589412">
          <w:marLeft w:val="0"/>
          <w:marRight w:val="0"/>
          <w:marTop w:val="0"/>
          <w:marBottom w:val="0"/>
          <w:divBdr>
            <w:top w:val="none" w:sz="0" w:space="0" w:color="auto"/>
            <w:left w:val="none" w:sz="0" w:space="0" w:color="auto"/>
            <w:bottom w:val="none" w:sz="0" w:space="0" w:color="auto"/>
            <w:right w:val="none" w:sz="0" w:space="0" w:color="auto"/>
          </w:divBdr>
          <w:divsChild>
            <w:div w:id="317148203">
              <w:marLeft w:val="0"/>
              <w:marRight w:val="0"/>
              <w:marTop w:val="0"/>
              <w:marBottom w:val="0"/>
              <w:divBdr>
                <w:top w:val="single" w:sz="2" w:space="0" w:color="FFFFFF"/>
                <w:left w:val="single" w:sz="6" w:space="0" w:color="FFFFFF"/>
                <w:bottom w:val="single" w:sz="6" w:space="0" w:color="FFFFFF"/>
                <w:right w:val="single" w:sz="6" w:space="0" w:color="FFFFFF"/>
              </w:divBdr>
              <w:divsChild>
                <w:div w:id="1063337602">
                  <w:marLeft w:val="0"/>
                  <w:marRight w:val="0"/>
                  <w:marTop w:val="0"/>
                  <w:marBottom w:val="0"/>
                  <w:divBdr>
                    <w:top w:val="single" w:sz="6" w:space="1" w:color="D3D3D3"/>
                    <w:left w:val="none" w:sz="0" w:space="0" w:color="auto"/>
                    <w:bottom w:val="none" w:sz="0" w:space="0" w:color="auto"/>
                    <w:right w:val="none" w:sz="0" w:space="0" w:color="auto"/>
                  </w:divBdr>
                  <w:divsChild>
                    <w:div w:id="185876106">
                      <w:marLeft w:val="0"/>
                      <w:marRight w:val="0"/>
                      <w:marTop w:val="0"/>
                      <w:marBottom w:val="0"/>
                      <w:divBdr>
                        <w:top w:val="none" w:sz="0" w:space="0" w:color="auto"/>
                        <w:left w:val="none" w:sz="0" w:space="0" w:color="auto"/>
                        <w:bottom w:val="none" w:sz="0" w:space="0" w:color="auto"/>
                        <w:right w:val="none" w:sz="0" w:space="0" w:color="auto"/>
                      </w:divBdr>
                      <w:divsChild>
                        <w:div w:id="2074423656">
                          <w:marLeft w:val="0"/>
                          <w:marRight w:val="0"/>
                          <w:marTop w:val="0"/>
                          <w:marBottom w:val="0"/>
                          <w:divBdr>
                            <w:top w:val="none" w:sz="0" w:space="0" w:color="auto"/>
                            <w:left w:val="none" w:sz="0" w:space="0" w:color="auto"/>
                            <w:bottom w:val="none" w:sz="0" w:space="0" w:color="auto"/>
                            <w:right w:val="none" w:sz="0" w:space="0" w:color="auto"/>
                          </w:divBdr>
                          <w:divsChild>
                            <w:div w:id="78790627">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 w:id="1359966325">
      <w:bodyDiv w:val="1"/>
      <w:marLeft w:val="0"/>
      <w:marRight w:val="0"/>
      <w:marTop w:val="0"/>
      <w:marBottom w:val="0"/>
      <w:divBdr>
        <w:top w:val="none" w:sz="0" w:space="0" w:color="auto"/>
        <w:left w:val="none" w:sz="0" w:space="0" w:color="auto"/>
        <w:bottom w:val="none" w:sz="0" w:space="0" w:color="auto"/>
        <w:right w:val="none" w:sz="0" w:space="0" w:color="auto"/>
      </w:divBdr>
      <w:divsChild>
        <w:div w:id="1155337099">
          <w:marLeft w:val="0"/>
          <w:marRight w:val="0"/>
          <w:marTop w:val="0"/>
          <w:marBottom w:val="0"/>
          <w:divBdr>
            <w:top w:val="none" w:sz="0" w:space="0" w:color="auto"/>
            <w:left w:val="none" w:sz="0" w:space="0" w:color="auto"/>
            <w:bottom w:val="none" w:sz="0" w:space="0" w:color="auto"/>
            <w:right w:val="none" w:sz="0" w:space="0" w:color="auto"/>
          </w:divBdr>
          <w:divsChild>
            <w:div w:id="318270970">
              <w:marLeft w:val="0"/>
              <w:marRight w:val="0"/>
              <w:marTop w:val="0"/>
              <w:marBottom w:val="0"/>
              <w:divBdr>
                <w:top w:val="single" w:sz="2" w:space="0" w:color="FFFFFF"/>
                <w:left w:val="single" w:sz="6" w:space="0" w:color="FFFFFF"/>
                <w:bottom w:val="single" w:sz="6" w:space="0" w:color="FFFFFF"/>
                <w:right w:val="single" w:sz="6" w:space="0" w:color="FFFFFF"/>
              </w:divBdr>
              <w:divsChild>
                <w:div w:id="430590094">
                  <w:marLeft w:val="0"/>
                  <w:marRight w:val="0"/>
                  <w:marTop w:val="0"/>
                  <w:marBottom w:val="0"/>
                  <w:divBdr>
                    <w:top w:val="single" w:sz="6" w:space="1" w:color="D3D3D3"/>
                    <w:left w:val="none" w:sz="0" w:space="0" w:color="auto"/>
                    <w:bottom w:val="none" w:sz="0" w:space="0" w:color="auto"/>
                    <w:right w:val="none" w:sz="0" w:space="0" w:color="auto"/>
                  </w:divBdr>
                  <w:divsChild>
                    <w:div w:id="1995913401">
                      <w:marLeft w:val="0"/>
                      <w:marRight w:val="0"/>
                      <w:marTop w:val="0"/>
                      <w:marBottom w:val="0"/>
                      <w:divBdr>
                        <w:top w:val="none" w:sz="0" w:space="0" w:color="auto"/>
                        <w:left w:val="none" w:sz="0" w:space="0" w:color="auto"/>
                        <w:bottom w:val="none" w:sz="0" w:space="0" w:color="auto"/>
                        <w:right w:val="none" w:sz="0" w:space="0" w:color="auto"/>
                      </w:divBdr>
                      <w:divsChild>
                        <w:div w:id="170204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390003">
      <w:bodyDiv w:val="1"/>
      <w:marLeft w:val="0"/>
      <w:marRight w:val="0"/>
      <w:marTop w:val="0"/>
      <w:marBottom w:val="0"/>
      <w:divBdr>
        <w:top w:val="none" w:sz="0" w:space="0" w:color="auto"/>
        <w:left w:val="none" w:sz="0" w:space="0" w:color="auto"/>
        <w:bottom w:val="none" w:sz="0" w:space="0" w:color="auto"/>
        <w:right w:val="none" w:sz="0" w:space="0" w:color="auto"/>
      </w:divBdr>
      <w:divsChild>
        <w:div w:id="817694299">
          <w:marLeft w:val="0"/>
          <w:marRight w:val="0"/>
          <w:marTop w:val="0"/>
          <w:marBottom w:val="0"/>
          <w:divBdr>
            <w:top w:val="none" w:sz="0" w:space="0" w:color="auto"/>
            <w:left w:val="none" w:sz="0" w:space="0" w:color="auto"/>
            <w:bottom w:val="none" w:sz="0" w:space="0" w:color="auto"/>
            <w:right w:val="none" w:sz="0" w:space="0" w:color="auto"/>
          </w:divBdr>
          <w:divsChild>
            <w:div w:id="936254007">
              <w:marLeft w:val="0"/>
              <w:marRight w:val="0"/>
              <w:marTop w:val="0"/>
              <w:marBottom w:val="0"/>
              <w:divBdr>
                <w:top w:val="single" w:sz="2" w:space="0" w:color="FFFFFF"/>
                <w:left w:val="single" w:sz="6" w:space="0" w:color="FFFFFF"/>
                <w:bottom w:val="single" w:sz="6" w:space="0" w:color="FFFFFF"/>
                <w:right w:val="single" w:sz="6" w:space="0" w:color="FFFFFF"/>
              </w:divBdr>
              <w:divsChild>
                <w:div w:id="2105497504">
                  <w:marLeft w:val="0"/>
                  <w:marRight w:val="0"/>
                  <w:marTop w:val="0"/>
                  <w:marBottom w:val="0"/>
                  <w:divBdr>
                    <w:top w:val="single" w:sz="6" w:space="1" w:color="D3D3D3"/>
                    <w:left w:val="none" w:sz="0" w:space="0" w:color="auto"/>
                    <w:bottom w:val="none" w:sz="0" w:space="0" w:color="auto"/>
                    <w:right w:val="none" w:sz="0" w:space="0" w:color="auto"/>
                  </w:divBdr>
                  <w:divsChild>
                    <w:div w:id="334769699">
                      <w:marLeft w:val="0"/>
                      <w:marRight w:val="0"/>
                      <w:marTop w:val="0"/>
                      <w:marBottom w:val="0"/>
                      <w:divBdr>
                        <w:top w:val="none" w:sz="0" w:space="0" w:color="auto"/>
                        <w:left w:val="none" w:sz="0" w:space="0" w:color="auto"/>
                        <w:bottom w:val="none" w:sz="0" w:space="0" w:color="auto"/>
                        <w:right w:val="none" w:sz="0" w:space="0" w:color="auto"/>
                      </w:divBdr>
                      <w:divsChild>
                        <w:div w:id="44685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891609">
      <w:bodyDiv w:val="1"/>
      <w:marLeft w:val="0"/>
      <w:marRight w:val="0"/>
      <w:marTop w:val="0"/>
      <w:marBottom w:val="0"/>
      <w:divBdr>
        <w:top w:val="none" w:sz="0" w:space="0" w:color="auto"/>
        <w:left w:val="none" w:sz="0" w:space="0" w:color="auto"/>
        <w:bottom w:val="none" w:sz="0" w:space="0" w:color="auto"/>
        <w:right w:val="none" w:sz="0" w:space="0" w:color="auto"/>
      </w:divBdr>
      <w:divsChild>
        <w:div w:id="1276904868">
          <w:marLeft w:val="0"/>
          <w:marRight w:val="0"/>
          <w:marTop w:val="0"/>
          <w:marBottom w:val="0"/>
          <w:divBdr>
            <w:top w:val="none" w:sz="0" w:space="0" w:color="auto"/>
            <w:left w:val="none" w:sz="0" w:space="0" w:color="auto"/>
            <w:bottom w:val="none" w:sz="0" w:space="0" w:color="auto"/>
            <w:right w:val="none" w:sz="0" w:space="0" w:color="auto"/>
          </w:divBdr>
          <w:divsChild>
            <w:div w:id="2055153615">
              <w:marLeft w:val="0"/>
              <w:marRight w:val="0"/>
              <w:marTop w:val="0"/>
              <w:marBottom w:val="0"/>
              <w:divBdr>
                <w:top w:val="single" w:sz="2" w:space="0" w:color="FFFFFF"/>
                <w:left w:val="single" w:sz="6" w:space="0" w:color="FFFFFF"/>
                <w:bottom w:val="single" w:sz="6" w:space="0" w:color="FFFFFF"/>
                <w:right w:val="single" w:sz="6" w:space="0" w:color="FFFFFF"/>
              </w:divBdr>
              <w:divsChild>
                <w:div w:id="1602421306">
                  <w:marLeft w:val="0"/>
                  <w:marRight w:val="0"/>
                  <w:marTop w:val="0"/>
                  <w:marBottom w:val="0"/>
                  <w:divBdr>
                    <w:top w:val="single" w:sz="6" w:space="1" w:color="D3D3D3"/>
                    <w:left w:val="none" w:sz="0" w:space="0" w:color="auto"/>
                    <w:bottom w:val="none" w:sz="0" w:space="0" w:color="auto"/>
                    <w:right w:val="none" w:sz="0" w:space="0" w:color="auto"/>
                  </w:divBdr>
                  <w:divsChild>
                    <w:div w:id="784233306">
                      <w:marLeft w:val="0"/>
                      <w:marRight w:val="0"/>
                      <w:marTop w:val="0"/>
                      <w:marBottom w:val="0"/>
                      <w:divBdr>
                        <w:top w:val="none" w:sz="0" w:space="0" w:color="auto"/>
                        <w:left w:val="none" w:sz="0" w:space="0" w:color="auto"/>
                        <w:bottom w:val="none" w:sz="0" w:space="0" w:color="auto"/>
                        <w:right w:val="none" w:sz="0" w:space="0" w:color="auto"/>
                      </w:divBdr>
                      <w:divsChild>
                        <w:div w:id="126576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03187">
      <w:bodyDiv w:val="1"/>
      <w:marLeft w:val="0"/>
      <w:marRight w:val="0"/>
      <w:marTop w:val="0"/>
      <w:marBottom w:val="0"/>
      <w:divBdr>
        <w:top w:val="none" w:sz="0" w:space="0" w:color="auto"/>
        <w:left w:val="none" w:sz="0" w:space="0" w:color="auto"/>
        <w:bottom w:val="none" w:sz="0" w:space="0" w:color="auto"/>
        <w:right w:val="none" w:sz="0" w:space="0" w:color="auto"/>
      </w:divBdr>
      <w:divsChild>
        <w:div w:id="1492867117">
          <w:marLeft w:val="0"/>
          <w:marRight w:val="0"/>
          <w:marTop w:val="0"/>
          <w:marBottom w:val="0"/>
          <w:divBdr>
            <w:top w:val="none" w:sz="0" w:space="0" w:color="auto"/>
            <w:left w:val="none" w:sz="0" w:space="0" w:color="auto"/>
            <w:bottom w:val="none" w:sz="0" w:space="0" w:color="auto"/>
            <w:right w:val="none" w:sz="0" w:space="0" w:color="auto"/>
          </w:divBdr>
          <w:divsChild>
            <w:div w:id="1375274984">
              <w:marLeft w:val="0"/>
              <w:marRight w:val="0"/>
              <w:marTop w:val="0"/>
              <w:marBottom w:val="0"/>
              <w:divBdr>
                <w:top w:val="single" w:sz="2" w:space="0" w:color="FFFFFF"/>
                <w:left w:val="single" w:sz="6" w:space="0" w:color="FFFFFF"/>
                <w:bottom w:val="single" w:sz="6" w:space="0" w:color="FFFFFF"/>
                <w:right w:val="single" w:sz="6" w:space="0" w:color="FFFFFF"/>
              </w:divBdr>
              <w:divsChild>
                <w:div w:id="1123379483">
                  <w:marLeft w:val="0"/>
                  <w:marRight w:val="0"/>
                  <w:marTop w:val="0"/>
                  <w:marBottom w:val="0"/>
                  <w:divBdr>
                    <w:top w:val="single" w:sz="6" w:space="1" w:color="D3D3D3"/>
                    <w:left w:val="none" w:sz="0" w:space="0" w:color="auto"/>
                    <w:bottom w:val="none" w:sz="0" w:space="0" w:color="auto"/>
                    <w:right w:val="none" w:sz="0" w:space="0" w:color="auto"/>
                  </w:divBdr>
                  <w:divsChild>
                    <w:div w:id="281688683">
                      <w:marLeft w:val="0"/>
                      <w:marRight w:val="0"/>
                      <w:marTop w:val="0"/>
                      <w:marBottom w:val="0"/>
                      <w:divBdr>
                        <w:top w:val="none" w:sz="0" w:space="0" w:color="auto"/>
                        <w:left w:val="none" w:sz="0" w:space="0" w:color="auto"/>
                        <w:bottom w:val="none" w:sz="0" w:space="0" w:color="auto"/>
                        <w:right w:val="none" w:sz="0" w:space="0" w:color="auto"/>
                      </w:divBdr>
                      <w:divsChild>
                        <w:div w:id="2005739750">
                          <w:marLeft w:val="0"/>
                          <w:marRight w:val="0"/>
                          <w:marTop w:val="0"/>
                          <w:marBottom w:val="0"/>
                          <w:divBdr>
                            <w:top w:val="none" w:sz="0" w:space="0" w:color="auto"/>
                            <w:left w:val="none" w:sz="0" w:space="0" w:color="auto"/>
                            <w:bottom w:val="none" w:sz="0" w:space="0" w:color="auto"/>
                            <w:right w:val="none" w:sz="0" w:space="0" w:color="auto"/>
                          </w:divBdr>
                          <w:divsChild>
                            <w:div w:id="1050030707">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as.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tland.shelter.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ygov.scot/letting-agent-registr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awscot.org.uk/" TargetMode="External"/><Relationship Id="rId5" Type="http://schemas.openxmlformats.org/officeDocument/2006/relationships/styles" Target="styles.xml"/><Relationship Id="rId15" Type="http://schemas.openxmlformats.org/officeDocument/2006/relationships/hyperlink" Target="http://www.legislation.gov.uk/ssi/2016/340/made"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cottishmediation.org.uk/find-a-medi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5D9D1411E1DB42B0B50674A896EFDF" ma:contentTypeVersion="14" ma:contentTypeDescription="Create a new document." ma:contentTypeScope="" ma:versionID="bd9360bec5f139b97d1ba12ca25956ba">
  <xsd:schema xmlns:xsd="http://www.w3.org/2001/XMLSchema" xmlns:xs="http://www.w3.org/2001/XMLSchema" xmlns:p="http://schemas.microsoft.com/office/2006/metadata/properties" xmlns:ns3="b067f909-0c3b-49ee-aa03-ee4652559c60" xmlns:ns4="2f5a0128-8f73-41f2-9442-55e57d98424c" targetNamespace="http://schemas.microsoft.com/office/2006/metadata/properties" ma:root="true" ma:fieldsID="48287ebb1e73c1d4e7ae325f1b30ba86" ns3:_="" ns4:_="">
    <xsd:import namespace="b067f909-0c3b-49ee-aa03-ee4652559c60"/>
    <xsd:import namespace="2f5a0128-8f73-41f2-9442-55e57d98424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7f909-0c3b-49ee-aa03-ee4652559c6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5a0128-8f73-41f2-9442-55e57d98424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067f909-0c3b-49ee-aa03-ee4652559c60" xsi:nil="true"/>
  </documentManagement>
</p:properties>
</file>

<file path=customXml/itemProps1.xml><?xml version="1.0" encoding="utf-8"?>
<ds:datastoreItem xmlns:ds="http://schemas.openxmlformats.org/officeDocument/2006/customXml" ds:itemID="{7C4F7B78-11D4-4CF3-8C34-7D85D96BD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7f909-0c3b-49ee-aa03-ee4652559c60"/>
    <ds:schemaRef ds:uri="2f5a0128-8f73-41f2-9442-55e57d984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0506F-A4BB-4D23-B0E3-8E22B28F9041}">
  <ds:schemaRefs>
    <ds:schemaRef ds:uri="http://schemas.microsoft.com/sharepoint/v3/contenttype/forms"/>
  </ds:schemaRefs>
</ds:datastoreItem>
</file>

<file path=customXml/itemProps3.xml><?xml version="1.0" encoding="utf-8"?>
<ds:datastoreItem xmlns:ds="http://schemas.openxmlformats.org/officeDocument/2006/customXml" ds:itemID="{7E15B656-3149-4573-AD55-CD8B6C3C5325}">
  <ds:schemaRefs>
    <ds:schemaRef ds:uri="b067f909-0c3b-49ee-aa03-ee4652559c60"/>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2f5a0128-8f73-41f2-9442-55e57d98424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6247</Words>
  <Characters>35613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Scottish Courts and Tribunals Service</Company>
  <LinksUpToDate>false</LinksUpToDate>
  <CharactersWithSpaces>41777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IMACLEAN</dc:creator>
  <cp:lastModifiedBy>MacLean, Iain (Atlantic Quay)</cp:lastModifiedBy>
  <cp:revision>2</cp:revision>
  <dcterms:created xsi:type="dcterms:W3CDTF">2025-01-17T09:08:00Z</dcterms:created>
  <dcterms:modified xsi:type="dcterms:W3CDTF">2025-01-17T09:08:00Z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0x010100DA5D9D1411E1DB42B0B50674A896EFDF</vt:lpwstr>
  </property>
</Properties>
</file>